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0B" w:rsidRDefault="00155A0B"/>
    <w:p w:rsidR="00776628" w:rsidRPr="00A124AE" w:rsidRDefault="00A124AE" w:rsidP="00A124AE">
      <w:pPr>
        <w:pStyle w:val="Overskrift1"/>
      </w:pPr>
      <w:r w:rsidRPr="00A124AE">
        <w:t>Likestillingsred</w:t>
      </w:r>
      <w:r w:rsidR="00EF0720">
        <w:t>e</w:t>
      </w:r>
      <w:r w:rsidRPr="00A124AE">
        <w:t>gjørelse for Sjømannskirken 202</w:t>
      </w:r>
      <w:r w:rsidR="00887673">
        <w:t>1</w:t>
      </w:r>
    </w:p>
    <w:p w:rsidR="00A124AE" w:rsidRDefault="00A124AE">
      <w:pPr>
        <w:rPr>
          <w:u w:val="single"/>
        </w:rPr>
      </w:pPr>
    </w:p>
    <w:p w:rsidR="00A124AE" w:rsidRPr="00A124AE" w:rsidRDefault="00A124AE" w:rsidP="00A124AE">
      <w:pPr>
        <w:pStyle w:val="Overskrift2"/>
      </w:pPr>
      <w:r w:rsidRPr="00A124AE">
        <w:t xml:space="preserve">1. </w:t>
      </w:r>
      <w:r>
        <w:t>Regulerende lovverk og metode</w:t>
      </w:r>
    </w:p>
    <w:p w:rsidR="00776628" w:rsidRDefault="00776628">
      <w:r w:rsidRPr="00171970">
        <w:rPr>
          <w:u w:val="single"/>
        </w:rPr>
        <w:t>Hva:</w:t>
      </w:r>
      <w:r>
        <w:t xml:space="preserve"> </w:t>
      </w:r>
      <w:r>
        <w:br/>
      </w:r>
      <w:r w:rsidRPr="00776628">
        <w:t>Alle norske virksomheter, uavhengig av størrelse, skal jobbe aktivt, målrettet og planmessig for å fremme likestilling og hindre diskriminering.</w:t>
      </w:r>
    </w:p>
    <w:p w:rsidR="00776628" w:rsidRDefault="00776628">
      <w:r w:rsidRPr="00171970">
        <w:rPr>
          <w:u w:val="single"/>
        </w:rPr>
        <w:t>Hvor:</w:t>
      </w:r>
      <w:r>
        <w:br/>
        <w:t>Lov om likestilling og forbud mot diskriminering, kapittel 4 – aktivt likestillingsarbeid.</w:t>
      </w:r>
    </w:p>
    <w:p w:rsidR="00E9558A" w:rsidRDefault="00E9558A" w:rsidP="00E9558A"/>
    <w:p w:rsidR="00A124AE" w:rsidRDefault="00A124AE" w:rsidP="00AF6A6E">
      <w:pPr>
        <w:pStyle w:val="Overskrift2"/>
      </w:pPr>
      <w:r>
        <w:t>2. Tilstand for kjønnslikestilling</w:t>
      </w:r>
    </w:p>
    <w:p w:rsidR="00E04B1A" w:rsidRDefault="00E04B1A" w:rsidP="00E04B1A">
      <w:pPr>
        <w:pStyle w:val="Overskrift3"/>
      </w:pPr>
      <w:r>
        <w:t>2.1 Lønnssammenlikning</w:t>
      </w:r>
    </w:p>
    <w:p w:rsidR="00E04B1A" w:rsidRPr="00E04B1A" w:rsidRDefault="00E04B1A" w:rsidP="00E04B1A"/>
    <w:tbl>
      <w:tblPr>
        <w:tblStyle w:val="Skjematabell1"/>
        <w:tblW w:w="905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43"/>
        <w:gridCol w:w="1681"/>
        <w:gridCol w:w="1700"/>
        <w:gridCol w:w="2437"/>
        <w:gridCol w:w="2391"/>
      </w:tblGrid>
      <w:tr w:rsidR="00E65242" w:rsidRPr="00627229" w:rsidTr="00E65242">
        <w:trPr>
          <w:gridAfter w:val="1"/>
          <w:cnfStyle w:val="100000000000" w:firstRow="1" w:lastRow="0" w:firstColumn="0" w:lastColumn="0" w:oddVBand="0" w:evenVBand="0" w:oddHBand="0" w:evenHBand="0" w:firstRowFirstColumn="0" w:firstRowLastColumn="0" w:lastRowFirstColumn="0" w:lastRowLastColumn="0"/>
          <w:wAfter w:w="2391" w:type="dxa"/>
          <w:trHeight w:val="374"/>
        </w:trPr>
        <w:tc>
          <w:tcPr>
            <w:tcW w:w="843" w:type="dxa"/>
            <w:vMerge w:val="restart"/>
          </w:tcPr>
          <w:p w:rsidR="00E65242" w:rsidRPr="00627229" w:rsidRDefault="00E65242" w:rsidP="00E557F4"/>
        </w:tc>
        <w:tc>
          <w:tcPr>
            <w:tcW w:w="3381" w:type="dxa"/>
            <w:gridSpan w:val="2"/>
          </w:tcPr>
          <w:p w:rsidR="00E65242" w:rsidRPr="00627229" w:rsidRDefault="00E65242" w:rsidP="00E557F4">
            <w:proofErr w:type="spellStart"/>
            <w:r>
              <w:t>Kjønnsbalanse</w:t>
            </w:r>
            <w:proofErr w:type="spellEnd"/>
          </w:p>
        </w:tc>
        <w:tc>
          <w:tcPr>
            <w:tcW w:w="2437" w:type="dxa"/>
          </w:tcPr>
          <w:p w:rsidR="00E65242" w:rsidRDefault="00E65242" w:rsidP="00E557F4"/>
        </w:tc>
      </w:tr>
      <w:tr w:rsidR="00E65242" w:rsidRPr="00627229" w:rsidTr="00E65242">
        <w:trPr>
          <w:cnfStyle w:val="000000100000" w:firstRow="0" w:lastRow="0" w:firstColumn="0" w:lastColumn="0" w:oddVBand="0" w:evenVBand="0" w:oddHBand="1" w:evenHBand="0" w:firstRowFirstColumn="0" w:firstRowLastColumn="0" w:lastRowFirstColumn="0" w:lastRowLastColumn="0"/>
          <w:trHeight w:val="868"/>
        </w:trPr>
        <w:tc>
          <w:tcPr>
            <w:tcW w:w="843" w:type="dxa"/>
            <w:vMerge/>
          </w:tcPr>
          <w:p w:rsidR="00E65242" w:rsidRPr="00627229" w:rsidRDefault="00E65242" w:rsidP="00E557F4">
            <w:pPr>
              <w:rPr>
                <w:sz w:val="16"/>
                <w:szCs w:val="16"/>
              </w:rPr>
            </w:pPr>
          </w:p>
        </w:tc>
        <w:tc>
          <w:tcPr>
            <w:tcW w:w="1681" w:type="dxa"/>
            <w:shd w:val="clear" w:color="auto" w:fill="5B9BD5" w:themeFill="accent1"/>
          </w:tcPr>
          <w:p w:rsidR="00E65242" w:rsidRDefault="00E65242" w:rsidP="00E557F4">
            <w:pPr>
              <w:rPr>
                <w:b/>
                <w:bCs/>
                <w:sz w:val="16"/>
                <w:szCs w:val="16"/>
              </w:rPr>
            </w:pPr>
            <w:proofErr w:type="spellStart"/>
            <w:r>
              <w:rPr>
                <w:b/>
                <w:bCs/>
                <w:sz w:val="16"/>
                <w:szCs w:val="16"/>
              </w:rPr>
              <w:t>Antall</w:t>
            </w:r>
            <w:proofErr w:type="spellEnd"/>
            <w:r>
              <w:rPr>
                <w:b/>
                <w:bCs/>
                <w:sz w:val="16"/>
                <w:szCs w:val="16"/>
              </w:rPr>
              <w:t xml:space="preserve"> </w:t>
            </w:r>
            <w:proofErr w:type="spellStart"/>
            <w:r>
              <w:rPr>
                <w:b/>
                <w:bCs/>
                <w:sz w:val="16"/>
                <w:szCs w:val="16"/>
              </w:rPr>
              <w:t>k</w:t>
            </w:r>
            <w:r w:rsidRPr="006054FC">
              <w:rPr>
                <w:b/>
                <w:bCs/>
                <w:sz w:val="16"/>
                <w:szCs w:val="16"/>
              </w:rPr>
              <w:t>vinner</w:t>
            </w:r>
            <w:proofErr w:type="spellEnd"/>
          </w:p>
          <w:p w:rsidR="00E65242" w:rsidRDefault="00E65242" w:rsidP="00E557F4">
            <w:pPr>
              <w:rPr>
                <w:b/>
                <w:bCs/>
                <w:sz w:val="16"/>
                <w:szCs w:val="16"/>
              </w:rPr>
            </w:pPr>
          </w:p>
          <w:p w:rsidR="00E65242" w:rsidRDefault="00E65242" w:rsidP="00E557F4">
            <w:pPr>
              <w:rPr>
                <w:b/>
                <w:bCs/>
                <w:sz w:val="16"/>
                <w:szCs w:val="16"/>
              </w:rPr>
            </w:pPr>
            <w:r>
              <w:rPr>
                <w:b/>
                <w:bCs/>
                <w:sz w:val="16"/>
                <w:szCs w:val="16"/>
              </w:rPr>
              <w:t>75</w:t>
            </w:r>
          </w:p>
          <w:p w:rsidR="00E65242" w:rsidRPr="006054FC" w:rsidRDefault="00E65242" w:rsidP="00E557F4">
            <w:pPr>
              <w:rPr>
                <w:sz w:val="16"/>
                <w:szCs w:val="16"/>
              </w:rPr>
            </w:pPr>
          </w:p>
        </w:tc>
        <w:tc>
          <w:tcPr>
            <w:tcW w:w="1700" w:type="dxa"/>
            <w:shd w:val="clear" w:color="auto" w:fill="5B9BD5" w:themeFill="accent1"/>
          </w:tcPr>
          <w:p w:rsidR="00E65242" w:rsidRDefault="00E65242" w:rsidP="00E557F4">
            <w:pPr>
              <w:rPr>
                <w:b/>
                <w:bCs/>
                <w:sz w:val="16"/>
                <w:szCs w:val="16"/>
              </w:rPr>
            </w:pPr>
            <w:proofErr w:type="spellStart"/>
            <w:r>
              <w:rPr>
                <w:b/>
                <w:bCs/>
                <w:sz w:val="16"/>
                <w:szCs w:val="16"/>
              </w:rPr>
              <w:t>Antall</w:t>
            </w:r>
            <w:proofErr w:type="spellEnd"/>
            <w:r>
              <w:rPr>
                <w:b/>
                <w:bCs/>
                <w:sz w:val="16"/>
                <w:szCs w:val="16"/>
              </w:rPr>
              <w:t xml:space="preserve"> </w:t>
            </w:r>
            <w:proofErr w:type="spellStart"/>
            <w:r>
              <w:rPr>
                <w:b/>
                <w:bCs/>
                <w:sz w:val="16"/>
                <w:szCs w:val="16"/>
              </w:rPr>
              <w:t>m</w:t>
            </w:r>
            <w:r w:rsidRPr="006054FC">
              <w:rPr>
                <w:b/>
                <w:bCs/>
                <w:sz w:val="16"/>
                <w:szCs w:val="16"/>
              </w:rPr>
              <w:t>enn</w:t>
            </w:r>
            <w:proofErr w:type="spellEnd"/>
          </w:p>
          <w:p w:rsidR="00E65242" w:rsidRDefault="00E65242" w:rsidP="00E557F4">
            <w:pPr>
              <w:rPr>
                <w:b/>
                <w:bCs/>
                <w:sz w:val="16"/>
                <w:szCs w:val="16"/>
              </w:rPr>
            </w:pPr>
          </w:p>
          <w:p w:rsidR="00E65242" w:rsidRPr="006054FC" w:rsidRDefault="00E65242" w:rsidP="00E557F4">
            <w:pPr>
              <w:rPr>
                <w:b/>
                <w:bCs/>
                <w:sz w:val="16"/>
                <w:szCs w:val="16"/>
              </w:rPr>
            </w:pPr>
            <w:r>
              <w:rPr>
                <w:b/>
                <w:bCs/>
                <w:sz w:val="16"/>
                <w:szCs w:val="16"/>
              </w:rPr>
              <w:t>61</w:t>
            </w:r>
          </w:p>
        </w:tc>
        <w:tc>
          <w:tcPr>
            <w:tcW w:w="2437" w:type="dxa"/>
            <w:shd w:val="clear" w:color="auto" w:fill="5B9BD5" w:themeFill="accent1"/>
          </w:tcPr>
          <w:p w:rsidR="00E65242" w:rsidRPr="00F73D0B" w:rsidRDefault="00E65242" w:rsidP="00E557F4">
            <w:pPr>
              <w:rPr>
                <w:b/>
                <w:bCs/>
                <w:sz w:val="16"/>
                <w:szCs w:val="16"/>
                <w:lang w:val="nb-NO"/>
              </w:rPr>
            </w:pPr>
            <w:r w:rsidRPr="00F73D0B">
              <w:rPr>
                <w:b/>
                <w:bCs/>
                <w:sz w:val="16"/>
                <w:szCs w:val="16"/>
                <w:lang w:val="nb-NO"/>
              </w:rPr>
              <w:t>Lønn</w:t>
            </w:r>
            <w:r>
              <w:rPr>
                <w:b/>
                <w:bCs/>
                <w:sz w:val="16"/>
                <w:szCs w:val="16"/>
                <w:lang w:val="nb-NO"/>
              </w:rPr>
              <w:t xml:space="preserve"> 2021</w:t>
            </w:r>
          </w:p>
          <w:p w:rsidR="00E65242" w:rsidRPr="00B0210B" w:rsidRDefault="00E65242" w:rsidP="00B0210B">
            <w:pPr>
              <w:rPr>
                <w:sz w:val="16"/>
                <w:szCs w:val="16"/>
                <w:lang w:val="nb-NO"/>
              </w:rPr>
            </w:pPr>
            <w:r w:rsidRPr="00B0210B">
              <w:rPr>
                <w:sz w:val="16"/>
                <w:szCs w:val="16"/>
                <w:lang w:val="nb-NO"/>
              </w:rPr>
              <w:t>Forskjell mellom kvinner og menn oppgi</w:t>
            </w:r>
            <w:r>
              <w:rPr>
                <w:sz w:val="16"/>
                <w:szCs w:val="16"/>
                <w:lang w:val="nb-NO"/>
              </w:rPr>
              <w:t>tt i</w:t>
            </w:r>
            <w:r w:rsidRPr="00B0210B">
              <w:rPr>
                <w:sz w:val="16"/>
                <w:szCs w:val="16"/>
                <w:lang w:val="nb-NO"/>
              </w:rPr>
              <w:t xml:space="preserve"> prosent</w:t>
            </w:r>
            <w:r>
              <w:rPr>
                <w:sz w:val="16"/>
                <w:szCs w:val="16"/>
                <w:lang w:val="nb-NO"/>
              </w:rPr>
              <w:t xml:space="preserve"> (kvinners andel av menns lønn)</w:t>
            </w:r>
          </w:p>
        </w:tc>
        <w:tc>
          <w:tcPr>
            <w:tcW w:w="2391" w:type="dxa"/>
            <w:shd w:val="clear" w:color="auto" w:fill="5B9BD5" w:themeFill="accent1"/>
          </w:tcPr>
          <w:p w:rsidR="00E65242" w:rsidRDefault="00E65242" w:rsidP="00E557F4">
            <w:pPr>
              <w:rPr>
                <w:b/>
                <w:bCs/>
                <w:sz w:val="16"/>
                <w:szCs w:val="16"/>
                <w:lang w:val="nb-NO"/>
              </w:rPr>
            </w:pPr>
            <w:r>
              <w:rPr>
                <w:b/>
                <w:bCs/>
                <w:sz w:val="16"/>
                <w:szCs w:val="16"/>
                <w:lang w:val="nb-NO"/>
              </w:rPr>
              <w:t>Lønn 2020</w:t>
            </w:r>
          </w:p>
          <w:p w:rsidR="00E65242" w:rsidRPr="00E65242" w:rsidRDefault="00E65242" w:rsidP="00E557F4">
            <w:pPr>
              <w:rPr>
                <w:b/>
                <w:bCs/>
                <w:sz w:val="16"/>
                <w:szCs w:val="16"/>
                <w:lang w:val="nb-NO"/>
              </w:rPr>
            </w:pPr>
            <w:r w:rsidRPr="00B0210B">
              <w:rPr>
                <w:sz w:val="16"/>
                <w:szCs w:val="16"/>
                <w:lang w:val="nb-NO"/>
              </w:rPr>
              <w:t>Forskjell mellom kvinner og menn oppgi</w:t>
            </w:r>
            <w:r>
              <w:rPr>
                <w:sz w:val="16"/>
                <w:szCs w:val="16"/>
                <w:lang w:val="nb-NO"/>
              </w:rPr>
              <w:t>tt i</w:t>
            </w:r>
            <w:r w:rsidRPr="00B0210B">
              <w:rPr>
                <w:sz w:val="16"/>
                <w:szCs w:val="16"/>
                <w:lang w:val="nb-NO"/>
              </w:rPr>
              <w:t xml:space="preserve"> prosent</w:t>
            </w:r>
            <w:r>
              <w:rPr>
                <w:sz w:val="16"/>
                <w:szCs w:val="16"/>
                <w:lang w:val="nb-NO"/>
              </w:rPr>
              <w:t xml:space="preserve"> (kvinners andel av menns lønn)</w:t>
            </w:r>
          </w:p>
        </w:tc>
      </w:tr>
      <w:tr w:rsidR="00E65242" w:rsidRPr="00627229" w:rsidTr="00E65242">
        <w:trPr>
          <w:cnfStyle w:val="000000010000" w:firstRow="0" w:lastRow="0" w:firstColumn="0" w:lastColumn="0" w:oddVBand="0" w:evenVBand="0" w:oddHBand="0" w:evenHBand="1" w:firstRowFirstColumn="0" w:firstRowLastColumn="0" w:lastRowFirstColumn="0" w:lastRowLastColumn="0"/>
          <w:trHeight w:val="528"/>
        </w:trPr>
        <w:tc>
          <w:tcPr>
            <w:tcW w:w="843" w:type="dxa"/>
          </w:tcPr>
          <w:p w:rsidR="00E65242" w:rsidRPr="00627229" w:rsidRDefault="00E65242" w:rsidP="00E557F4">
            <w:pPr>
              <w:rPr>
                <w:sz w:val="16"/>
                <w:szCs w:val="16"/>
              </w:rPr>
            </w:pPr>
            <w:proofErr w:type="spellStart"/>
            <w:r>
              <w:rPr>
                <w:sz w:val="16"/>
                <w:szCs w:val="16"/>
              </w:rPr>
              <w:t>Prosent</w:t>
            </w:r>
            <w:proofErr w:type="spellEnd"/>
            <w:r>
              <w:rPr>
                <w:sz w:val="16"/>
                <w:szCs w:val="16"/>
              </w:rPr>
              <w:t xml:space="preserve"> </w:t>
            </w:r>
            <w:proofErr w:type="spellStart"/>
            <w:r>
              <w:rPr>
                <w:sz w:val="16"/>
                <w:szCs w:val="16"/>
              </w:rPr>
              <w:t>totalt</w:t>
            </w:r>
            <w:proofErr w:type="spellEnd"/>
          </w:p>
        </w:tc>
        <w:tc>
          <w:tcPr>
            <w:tcW w:w="1681" w:type="dxa"/>
          </w:tcPr>
          <w:p w:rsidR="00E65242" w:rsidRPr="00627229" w:rsidRDefault="00E65242" w:rsidP="00E557F4">
            <w:pPr>
              <w:rPr>
                <w:sz w:val="16"/>
                <w:szCs w:val="16"/>
              </w:rPr>
            </w:pPr>
            <w:r>
              <w:rPr>
                <w:sz w:val="16"/>
                <w:szCs w:val="16"/>
              </w:rPr>
              <w:t>55,1</w:t>
            </w:r>
          </w:p>
        </w:tc>
        <w:tc>
          <w:tcPr>
            <w:tcW w:w="1700" w:type="dxa"/>
          </w:tcPr>
          <w:p w:rsidR="00E65242" w:rsidRPr="00627229" w:rsidRDefault="00E65242" w:rsidP="00E557F4">
            <w:pPr>
              <w:rPr>
                <w:sz w:val="16"/>
                <w:szCs w:val="16"/>
              </w:rPr>
            </w:pPr>
            <w:r>
              <w:rPr>
                <w:sz w:val="16"/>
                <w:szCs w:val="16"/>
              </w:rPr>
              <w:t>44,9</w:t>
            </w:r>
          </w:p>
        </w:tc>
        <w:tc>
          <w:tcPr>
            <w:tcW w:w="2437" w:type="dxa"/>
          </w:tcPr>
          <w:p w:rsidR="00E65242" w:rsidRPr="00627229" w:rsidRDefault="00E65242" w:rsidP="00E557F4">
            <w:pPr>
              <w:rPr>
                <w:sz w:val="16"/>
                <w:szCs w:val="16"/>
              </w:rPr>
            </w:pPr>
          </w:p>
        </w:tc>
        <w:tc>
          <w:tcPr>
            <w:tcW w:w="2391" w:type="dxa"/>
          </w:tcPr>
          <w:p w:rsidR="00E65242" w:rsidRPr="00627229" w:rsidRDefault="00E65242" w:rsidP="00E557F4">
            <w:pPr>
              <w:rPr>
                <w:sz w:val="16"/>
                <w:szCs w:val="16"/>
              </w:rPr>
            </w:pPr>
          </w:p>
        </w:tc>
      </w:tr>
      <w:tr w:rsidR="00E65242" w:rsidRPr="00627229" w:rsidTr="00E65242">
        <w:trPr>
          <w:cnfStyle w:val="000000100000" w:firstRow="0" w:lastRow="0" w:firstColumn="0" w:lastColumn="0" w:oddVBand="0" w:evenVBand="0" w:oddHBand="1" w:evenHBand="0" w:firstRowFirstColumn="0" w:firstRowLastColumn="0" w:lastRowFirstColumn="0" w:lastRowLastColumn="0"/>
          <w:trHeight w:val="182"/>
        </w:trPr>
        <w:tc>
          <w:tcPr>
            <w:tcW w:w="843" w:type="dxa"/>
          </w:tcPr>
          <w:p w:rsidR="00E65242" w:rsidRPr="00627229" w:rsidRDefault="00E65242" w:rsidP="00E557F4">
            <w:pPr>
              <w:rPr>
                <w:sz w:val="16"/>
                <w:szCs w:val="16"/>
              </w:rPr>
            </w:pPr>
            <w:proofErr w:type="spellStart"/>
            <w:r w:rsidRPr="00627229">
              <w:rPr>
                <w:sz w:val="16"/>
                <w:szCs w:val="16"/>
              </w:rPr>
              <w:t>Nivå</w:t>
            </w:r>
            <w:proofErr w:type="spellEnd"/>
            <w:r w:rsidRPr="00627229">
              <w:rPr>
                <w:sz w:val="16"/>
                <w:szCs w:val="16"/>
              </w:rPr>
              <w:t xml:space="preserve"> 1</w:t>
            </w:r>
          </w:p>
        </w:tc>
        <w:tc>
          <w:tcPr>
            <w:tcW w:w="1681" w:type="dxa"/>
          </w:tcPr>
          <w:p w:rsidR="00E65242" w:rsidRPr="00627229" w:rsidRDefault="00E65242" w:rsidP="00E557F4">
            <w:pPr>
              <w:rPr>
                <w:sz w:val="16"/>
                <w:szCs w:val="16"/>
              </w:rPr>
            </w:pPr>
            <w:r>
              <w:rPr>
                <w:sz w:val="16"/>
                <w:szCs w:val="16"/>
              </w:rPr>
              <w:t>1</w:t>
            </w:r>
          </w:p>
        </w:tc>
        <w:tc>
          <w:tcPr>
            <w:tcW w:w="1700" w:type="dxa"/>
          </w:tcPr>
          <w:p w:rsidR="00E65242" w:rsidRPr="00627229" w:rsidRDefault="00E65242" w:rsidP="00E557F4">
            <w:pPr>
              <w:rPr>
                <w:sz w:val="16"/>
                <w:szCs w:val="16"/>
              </w:rPr>
            </w:pPr>
            <w:r>
              <w:rPr>
                <w:sz w:val="16"/>
                <w:szCs w:val="16"/>
              </w:rPr>
              <w:t>6</w:t>
            </w:r>
          </w:p>
        </w:tc>
        <w:tc>
          <w:tcPr>
            <w:tcW w:w="2437" w:type="dxa"/>
          </w:tcPr>
          <w:p w:rsidR="00E65242" w:rsidRPr="00627229" w:rsidRDefault="00E65242" w:rsidP="00E557F4">
            <w:pPr>
              <w:rPr>
                <w:sz w:val="16"/>
                <w:szCs w:val="16"/>
              </w:rPr>
            </w:pPr>
          </w:p>
        </w:tc>
        <w:tc>
          <w:tcPr>
            <w:tcW w:w="2391" w:type="dxa"/>
          </w:tcPr>
          <w:p w:rsidR="00E65242" w:rsidRPr="00627229" w:rsidRDefault="00E65242" w:rsidP="00E557F4">
            <w:pPr>
              <w:rPr>
                <w:sz w:val="16"/>
                <w:szCs w:val="16"/>
              </w:rPr>
            </w:pPr>
          </w:p>
        </w:tc>
      </w:tr>
      <w:tr w:rsidR="00E65242" w:rsidRPr="00627229" w:rsidTr="00E65242">
        <w:trPr>
          <w:cnfStyle w:val="000000010000" w:firstRow="0" w:lastRow="0" w:firstColumn="0" w:lastColumn="0" w:oddVBand="0" w:evenVBand="0" w:oddHBand="0" w:evenHBand="1" w:firstRowFirstColumn="0" w:firstRowLastColumn="0" w:lastRowFirstColumn="0" w:lastRowLastColumn="0"/>
          <w:trHeight w:val="192"/>
        </w:trPr>
        <w:tc>
          <w:tcPr>
            <w:tcW w:w="843" w:type="dxa"/>
          </w:tcPr>
          <w:p w:rsidR="00E65242" w:rsidRPr="00627229" w:rsidRDefault="00E65242" w:rsidP="00E65242">
            <w:pPr>
              <w:rPr>
                <w:sz w:val="16"/>
                <w:szCs w:val="16"/>
              </w:rPr>
            </w:pPr>
            <w:proofErr w:type="spellStart"/>
            <w:r w:rsidRPr="00627229">
              <w:rPr>
                <w:sz w:val="16"/>
                <w:szCs w:val="16"/>
              </w:rPr>
              <w:t>Nivå</w:t>
            </w:r>
            <w:proofErr w:type="spellEnd"/>
            <w:r w:rsidRPr="00627229">
              <w:rPr>
                <w:sz w:val="16"/>
                <w:szCs w:val="16"/>
              </w:rPr>
              <w:t xml:space="preserve"> 2</w:t>
            </w:r>
          </w:p>
        </w:tc>
        <w:tc>
          <w:tcPr>
            <w:tcW w:w="1681" w:type="dxa"/>
          </w:tcPr>
          <w:p w:rsidR="00E65242" w:rsidRPr="00627229" w:rsidRDefault="00E65242" w:rsidP="00E65242">
            <w:pPr>
              <w:rPr>
                <w:sz w:val="16"/>
                <w:szCs w:val="16"/>
              </w:rPr>
            </w:pPr>
            <w:r>
              <w:rPr>
                <w:sz w:val="16"/>
                <w:szCs w:val="16"/>
              </w:rPr>
              <w:t>16</w:t>
            </w:r>
          </w:p>
        </w:tc>
        <w:tc>
          <w:tcPr>
            <w:tcW w:w="1700" w:type="dxa"/>
          </w:tcPr>
          <w:p w:rsidR="00E65242" w:rsidRPr="00627229" w:rsidRDefault="00E65242" w:rsidP="00E65242">
            <w:pPr>
              <w:rPr>
                <w:sz w:val="16"/>
                <w:szCs w:val="16"/>
              </w:rPr>
            </w:pPr>
            <w:r>
              <w:rPr>
                <w:sz w:val="16"/>
                <w:szCs w:val="16"/>
              </w:rPr>
              <w:t>13</w:t>
            </w:r>
          </w:p>
        </w:tc>
        <w:tc>
          <w:tcPr>
            <w:tcW w:w="2437" w:type="dxa"/>
          </w:tcPr>
          <w:p w:rsidR="00E65242" w:rsidRPr="00627229" w:rsidRDefault="00E65242" w:rsidP="00E65242">
            <w:pPr>
              <w:rPr>
                <w:sz w:val="16"/>
                <w:szCs w:val="16"/>
              </w:rPr>
            </w:pPr>
            <w:r>
              <w:rPr>
                <w:sz w:val="16"/>
                <w:szCs w:val="16"/>
              </w:rPr>
              <w:t>94,7</w:t>
            </w:r>
          </w:p>
        </w:tc>
        <w:tc>
          <w:tcPr>
            <w:tcW w:w="2391" w:type="dxa"/>
          </w:tcPr>
          <w:p w:rsidR="00E65242" w:rsidRPr="00627229" w:rsidRDefault="00E65242" w:rsidP="00E65242">
            <w:pPr>
              <w:rPr>
                <w:sz w:val="16"/>
                <w:szCs w:val="16"/>
              </w:rPr>
            </w:pPr>
            <w:r>
              <w:rPr>
                <w:sz w:val="16"/>
                <w:szCs w:val="16"/>
              </w:rPr>
              <w:t>95</w:t>
            </w:r>
            <w:r w:rsidR="00FB5B04">
              <w:rPr>
                <w:sz w:val="16"/>
                <w:szCs w:val="16"/>
              </w:rPr>
              <w:t>,3</w:t>
            </w:r>
            <w:r>
              <w:rPr>
                <w:sz w:val="16"/>
                <w:szCs w:val="16"/>
              </w:rPr>
              <w:t>%</w:t>
            </w:r>
          </w:p>
        </w:tc>
      </w:tr>
      <w:tr w:rsidR="00E65242" w:rsidRPr="00627229" w:rsidTr="00E65242">
        <w:trPr>
          <w:cnfStyle w:val="000000100000" w:firstRow="0" w:lastRow="0" w:firstColumn="0" w:lastColumn="0" w:oddVBand="0" w:evenVBand="0" w:oddHBand="1" w:evenHBand="0" w:firstRowFirstColumn="0" w:firstRowLastColumn="0" w:lastRowFirstColumn="0" w:lastRowLastColumn="0"/>
          <w:trHeight w:val="167"/>
        </w:trPr>
        <w:tc>
          <w:tcPr>
            <w:tcW w:w="843" w:type="dxa"/>
          </w:tcPr>
          <w:p w:rsidR="00E65242" w:rsidRPr="00627229" w:rsidRDefault="00E65242" w:rsidP="00E65242">
            <w:pPr>
              <w:rPr>
                <w:sz w:val="16"/>
                <w:szCs w:val="16"/>
              </w:rPr>
            </w:pPr>
            <w:proofErr w:type="spellStart"/>
            <w:r w:rsidRPr="00627229">
              <w:rPr>
                <w:sz w:val="16"/>
                <w:szCs w:val="16"/>
              </w:rPr>
              <w:t>Nivå</w:t>
            </w:r>
            <w:proofErr w:type="spellEnd"/>
            <w:r w:rsidRPr="00627229">
              <w:rPr>
                <w:sz w:val="16"/>
                <w:szCs w:val="16"/>
              </w:rPr>
              <w:t xml:space="preserve"> 3</w:t>
            </w:r>
          </w:p>
        </w:tc>
        <w:tc>
          <w:tcPr>
            <w:tcW w:w="1681" w:type="dxa"/>
          </w:tcPr>
          <w:p w:rsidR="00E65242" w:rsidRPr="00627229" w:rsidRDefault="00E65242" w:rsidP="00E65242">
            <w:pPr>
              <w:rPr>
                <w:sz w:val="16"/>
                <w:szCs w:val="16"/>
              </w:rPr>
            </w:pPr>
            <w:r>
              <w:rPr>
                <w:sz w:val="16"/>
                <w:szCs w:val="16"/>
              </w:rPr>
              <w:t>30</w:t>
            </w:r>
          </w:p>
        </w:tc>
        <w:tc>
          <w:tcPr>
            <w:tcW w:w="1700" w:type="dxa"/>
          </w:tcPr>
          <w:p w:rsidR="00E65242" w:rsidRPr="00627229" w:rsidRDefault="00E65242" w:rsidP="00E65242">
            <w:pPr>
              <w:rPr>
                <w:sz w:val="16"/>
                <w:szCs w:val="16"/>
              </w:rPr>
            </w:pPr>
            <w:r>
              <w:rPr>
                <w:sz w:val="16"/>
                <w:szCs w:val="16"/>
              </w:rPr>
              <w:t>15</w:t>
            </w:r>
          </w:p>
        </w:tc>
        <w:tc>
          <w:tcPr>
            <w:tcW w:w="2437" w:type="dxa"/>
          </w:tcPr>
          <w:p w:rsidR="00E65242" w:rsidRPr="00627229" w:rsidRDefault="00E65242" w:rsidP="00E65242">
            <w:pPr>
              <w:rPr>
                <w:sz w:val="16"/>
                <w:szCs w:val="16"/>
              </w:rPr>
            </w:pPr>
            <w:r>
              <w:rPr>
                <w:sz w:val="16"/>
                <w:szCs w:val="16"/>
              </w:rPr>
              <w:t>100,9</w:t>
            </w:r>
          </w:p>
        </w:tc>
        <w:tc>
          <w:tcPr>
            <w:tcW w:w="2391" w:type="dxa"/>
          </w:tcPr>
          <w:p w:rsidR="00E65242" w:rsidRPr="00627229" w:rsidRDefault="00E65242" w:rsidP="00E65242">
            <w:pPr>
              <w:rPr>
                <w:sz w:val="16"/>
                <w:szCs w:val="16"/>
              </w:rPr>
            </w:pPr>
            <w:r>
              <w:rPr>
                <w:sz w:val="16"/>
                <w:szCs w:val="16"/>
              </w:rPr>
              <w:t>99,5%</w:t>
            </w:r>
          </w:p>
        </w:tc>
      </w:tr>
      <w:tr w:rsidR="00E65242" w:rsidRPr="00627229" w:rsidTr="00E65242">
        <w:trPr>
          <w:cnfStyle w:val="000000010000" w:firstRow="0" w:lastRow="0" w:firstColumn="0" w:lastColumn="0" w:oddVBand="0" w:evenVBand="0" w:oddHBand="0" w:evenHBand="1" w:firstRowFirstColumn="0" w:firstRowLastColumn="0" w:lastRowFirstColumn="0" w:lastRowLastColumn="0"/>
          <w:trHeight w:val="197"/>
        </w:trPr>
        <w:tc>
          <w:tcPr>
            <w:tcW w:w="843" w:type="dxa"/>
          </w:tcPr>
          <w:p w:rsidR="00E65242" w:rsidRPr="00627229" w:rsidRDefault="00E65242" w:rsidP="00E65242">
            <w:pPr>
              <w:rPr>
                <w:sz w:val="16"/>
                <w:szCs w:val="16"/>
              </w:rPr>
            </w:pPr>
            <w:proofErr w:type="spellStart"/>
            <w:r>
              <w:rPr>
                <w:sz w:val="16"/>
                <w:szCs w:val="16"/>
              </w:rPr>
              <w:t>Nivå</w:t>
            </w:r>
            <w:proofErr w:type="spellEnd"/>
            <w:r>
              <w:rPr>
                <w:sz w:val="16"/>
                <w:szCs w:val="16"/>
              </w:rPr>
              <w:t xml:space="preserve"> 4</w:t>
            </w:r>
          </w:p>
        </w:tc>
        <w:tc>
          <w:tcPr>
            <w:tcW w:w="1681" w:type="dxa"/>
          </w:tcPr>
          <w:p w:rsidR="00E65242" w:rsidRPr="00627229" w:rsidRDefault="00E65242" w:rsidP="00E65242">
            <w:pPr>
              <w:rPr>
                <w:sz w:val="16"/>
                <w:szCs w:val="16"/>
              </w:rPr>
            </w:pPr>
            <w:r>
              <w:rPr>
                <w:sz w:val="16"/>
                <w:szCs w:val="16"/>
              </w:rPr>
              <w:t>19</w:t>
            </w:r>
          </w:p>
        </w:tc>
        <w:tc>
          <w:tcPr>
            <w:tcW w:w="1700" w:type="dxa"/>
          </w:tcPr>
          <w:p w:rsidR="00E65242" w:rsidRPr="00627229" w:rsidRDefault="00E65242" w:rsidP="00E65242">
            <w:pPr>
              <w:rPr>
                <w:sz w:val="16"/>
                <w:szCs w:val="16"/>
              </w:rPr>
            </w:pPr>
            <w:r>
              <w:rPr>
                <w:sz w:val="16"/>
                <w:szCs w:val="16"/>
              </w:rPr>
              <w:t>9</w:t>
            </w:r>
          </w:p>
        </w:tc>
        <w:tc>
          <w:tcPr>
            <w:tcW w:w="2437" w:type="dxa"/>
          </w:tcPr>
          <w:p w:rsidR="00E65242" w:rsidRPr="00627229" w:rsidRDefault="00E65242" w:rsidP="00E65242">
            <w:pPr>
              <w:rPr>
                <w:sz w:val="16"/>
                <w:szCs w:val="16"/>
              </w:rPr>
            </w:pPr>
            <w:r>
              <w:rPr>
                <w:sz w:val="16"/>
                <w:szCs w:val="16"/>
              </w:rPr>
              <w:t>92,7</w:t>
            </w:r>
          </w:p>
        </w:tc>
        <w:tc>
          <w:tcPr>
            <w:tcW w:w="2391" w:type="dxa"/>
          </w:tcPr>
          <w:p w:rsidR="00E65242" w:rsidRPr="00627229" w:rsidRDefault="00E65242" w:rsidP="00E65242">
            <w:pPr>
              <w:rPr>
                <w:sz w:val="16"/>
                <w:szCs w:val="16"/>
              </w:rPr>
            </w:pPr>
            <w:r>
              <w:rPr>
                <w:sz w:val="16"/>
                <w:szCs w:val="16"/>
              </w:rPr>
              <w:t>93,6</w:t>
            </w:r>
          </w:p>
        </w:tc>
      </w:tr>
      <w:tr w:rsidR="00E65242" w:rsidRPr="00627229" w:rsidTr="00E65242">
        <w:trPr>
          <w:cnfStyle w:val="000000100000" w:firstRow="0" w:lastRow="0" w:firstColumn="0" w:lastColumn="0" w:oddVBand="0" w:evenVBand="0" w:oddHBand="1" w:evenHBand="0" w:firstRowFirstColumn="0" w:firstRowLastColumn="0" w:lastRowFirstColumn="0" w:lastRowLastColumn="0"/>
          <w:trHeight w:val="108"/>
        </w:trPr>
        <w:tc>
          <w:tcPr>
            <w:tcW w:w="843" w:type="dxa"/>
          </w:tcPr>
          <w:p w:rsidR="00E65242" w:rsidRDefault="00E65242" w:rsidP="00E65242">
            <w:pPr>
              <w:rPr>
                <w:sz w:val="16"/>
                <w:szCs w:val="16"/>
              </w:rPr>
            </w:pPr>
            <w:proofErr w:type="spellStart"/>
            <w:r>
              <w:rPr>
                <w:sz w:val="16"/>
                <w:szCs w:val="16"/>
              </w:rPr>
              <w:t>Nivå</w:t>
            </w:r>
            <w:proofErr w:type="spellEnd"/>
            <w:r>
              <w:rPr>
                <w:sz w:val="16"/>
                <w:szCs w:val="16"/>
              </w:rPr>
              <w:t xml:space="preserve"> 5</w:t>
            </w:r>
          </w:p>
        </w:tc>
        <w:tc>
          <w:tcPr>
            <w:tcW w:w="1681" w:type="dxa"/>
          </w:tcPr>
          <w:p w:rsidR="00E65242" w:rsidRDefault="00E65242" w:rsidP="00E65242">
            <w:pPr>
              <w:rPr>
                <w:sz w:val="16"/>
                <w:szCs w:val="16"/>
              </w:rPr>
            </w:pPr>
            <w:r>
              <w:rPr>
                <w:sz w:val="16"/>
                <w:szCs w:val="16"/>
              </w:rPr>
              <w:t>15</w:t>
            </w:r>
          </w:p>
        </w:tc>
        <w:tc>
          <w:tcPr>
            <w:tcW w:w="1700" w:type="dxa"/>
          </w:tcPr>
          <w:p w:rsidR="00E65242" w:rsidRDefault="00E65242" w:rsidP="00E65242">
            <w:pPr>
              <w:rPr>
                <w:sz w:val="16"/>
                <w:szCs w:val="16"/>
              </w:rPr>
            </w:pPr>
            <w:r>
              <w:rPr>
                <w:sz w:val="16"/>
                <w:szCs w:val="16"/>
              </w:rPr>
              <w:t>12</w:t>
            </w:r>
          </w:p>
        </w:tc>
        <w:tc>
          <w:tcPr>
            <w:tcW w:w="2437" w:type="dxa"/>
          </w:tcPr>
          <w:p w:rsidR="00E65242" w:rsidRDefault="00E65242" w:rsidP="00E65242">
            <w:pPr>
              <w:rPr>
                <w:sz w:val="16"/>
                <w:szCs w:val="16"/>
              </w:rPr>
            </w:pPr>
            <w:r>
              <w:rPr>
                <w:sz w:val="16"/>
                <w:szCs w:val="16"/>
              </w:rPr>
              <w:t>92,1</w:t>
            </w:r>
          </w:p>
        </w:tc>
        <w:tc>
          <w:tcPr>
            <w:tcW w:w="2391" w:type="dxa"/>
          </w:tcPr>
          <w:p w:rsidR="00E65242" w:rsidRDefault="00E65242" w:rsidP="00E65242">
            <w:pPr>
              <w:rPr>
                <w:sz w:val="16"/>
                <w:szCs w:val="16"/>
              </w:rPr>
            </w:pPr>
            <w:r>
              <w:rPr>
                <w:sz w:val="16"/>
                <w:szCs w:val="16"/>
              </w:rPr>
              <w:t>90</w:t>
            </w:r>
            <w:r w:rsidR="00FB5B04">
              <w:rPr>
                <w:sz w:val="16"/>
                <w:szCs w:val="16"/>
              </w:rPr>
              <w:t>,2</w:t>
            </w:r>
            <w:r>
              <w:rPr>
                <w:sz w:val="16"/>
                <w:szCs w:val="16"/>
              </w:rPr>
              <w:t>%</w:t>
            </w:r>
          </w:p>
        </w:tc>
      </w:tr>
    </w:tbl>
    <w:p w:rsidR="00A124AE" w:rsidRDefault="00A124AE" w:rsidP="00E9558A"/>
    <w:p w:rsidR="00AF6A6E" w:rsidRDefault="00AF6A6E" w:rsidP="00E9558A">
      <w:r>
        <w:t>Nivå 1: Ledergruppe-nivået.</w:t>
      </w:r>
      <w:r>
        <w:br/>
        <w:t>Nivå 2: Mellomleder-nivå</w:t>
      </w:r>
      <w:r w:rsidR="00EF0720">
        <w:t>et</w:t>
      </w:r>
      <w:r>
        <w:t xml:space="preserve"> (både i Norge og i utearbeidet).</w:t>
      </w:r>
      <w:r>
        <w:br/>
        <w:t>Nivå 3: Stabsstillinger i utearbeidet.</w:t>
      </w:r>
      <w:r>
        <w:br/>
        <w:t>Nivå 4: Stabsstillinger i Norge.</w:t>
      </w:r>
      <w:r>
        <w:br/>
        <w:t>Nivå 5: Vigslede stillinger (prest, diakon, kateket).</w:t>
      </w:r>
    </w:p>
    <w:p w:rsidR="00EF0720" w:rsidRDefault="000A16BF" w:rsidP="00E9558A">
      <w:r>
        <w:t>Inndelingen i nivå innebærer ingen rangering av nivåene.</w:t>
      </w:r>
      <w:r w:rsidR="00D648B8">
        <w:br/>
        <w:t>I lønn er det kun tatt med avtalt årslønn</w:t>
      </w:r>
      <w:r w:rsidR="00F17CFD">
        <w:t xml:space="preserve"> etter lønnstrinn</w:t>
      </w:r>
      <w:r w:rsidR="00D648B8">
        <w:t xml:space="preserve"> – det gis ikke bonus eller andre individuelle tillegg i Sjømannskirken</w:t>
      </w:r>
      <w:r w:rsidR="00F17CFD">
        <w:t>, og andre tillegg som følger stillingen er holdt utenfor.</w:t>
      </w:r>
      <w:r>
        <w:br/>
      </w:r>
      <w:r w:rsidR="00AF6A6E">
        <w:t>Ettersom det er for få på nivå 1 blir statistikken ikke publisert offentlig.</w:t>
      </w:r>
      <w:r w:rsidR="00AF6A6E">
        <w:br/>
        <w:t>Ideelt sett burde nivå 4 har blitt del</w:t>
      </w:r>
      <w:r w:rsidR="00EF0720">
        <w:t>t</w:t>
      </w:r>
      <w:r w:rsidR="00AF6A6E">
        <w:t xml:space="preserve"> i konsulenter og rådgivere, men det </w:t>
      </w:r>
      <w:r w:rsidR="00EF0720">
        <w:t xml:space="preserve">er </w:t>
      </w:r>
      <w:r w:rsidR="00AF6A6E">
        <w:t>for få i hver gruppe til å kunne gjøre dette</w:t>
      </w:r>
      <w:r w:rsidR="00EF0720">
        <w:t xml:space="preserve"> (færre enn fem  av hvert kjønn i hver gruppe)</w:t>
      </w:r>
      <w:r w:rsidR="00AF6A6E">
        <w:t>.</w:t>
      </w:r>
      <w:r w:rsidR="00C96711">
        <w:br/>
        <w:t xml:space="preserve">Det kan også argumenteres for at nivå 3 og 4 kunne ha blitt slått sammen </w:t>
      </w:r>
      <w:r w:rsidR="00D648B8">
        <w:t>til</w:t>
      </w:r>
      <w:r w:rsidR="00C96711">
        <w:t xml:space="preserve"> ett nivå, men ettersom </w:t>
      </w:r>
      <w:r>
        <w:lastRenderedPageBreak/>
        <w:t>lønnskompensasjonen i utearbeidet inneholder andre elementer enn kun lønn, er det valgt i beholde inndelingen.</w:t>
      </w:r>
      <w:r w:rsidR="00EF0720">
        <w:br/>
      </w:r>
      <w:r w:rsidR="00EF0720">
        <w:br/>
      </w:r>
      <w:r w:rsidR="00EF0720" w:rsidRPr="00C3504C">
        <w:t xml:space="preserve">Totalt sett er det flere kvinner enn menn i virksomheten. Det er størst </w:t>
      </w:r>
      <w:r w:rsidR="00D648B8" w:rsidRPr="00C3504C">
        <w:t>kjønns-</w:t>
      </w:r>
      <w:r w:rsidR="00EF0720" w:rsidRPr="00C3504C">
        <w:t xml:space="preserve">ubalanse på nivå </w:t>
      </w:r>
      <w:r w:rsidRPr="00C3504C">
        <w:t>1</w:t>
      </w:r>
      <w:r w:rsidR="00EF0720" w:rsidRPr="00C3504C">
        <w:t xml:space="preserve"> (flest menn)</w:t>
      </w:r>
      <w:r w:rsidRPr="00C3504C">
        <w:t>,</w:t>
      </w:r>
      <w:r w:rsidR="00EF0720" w:rsidRPr="00C3504C">
        <w:t xml:space="preserve"> og på nivå 3 og 4 (flest kvinner). </w:t>
      </w:r>
      <w:r w:rsidR="00E04B1A" w:rsidRPr="00C3504C">
        <w:t>Det er viktig å bemerke at på nivå 3 tilsetter Sjømannskirken begge ektefeller som er utestasjonert – se også punkt om deltid.</w:t>
      </w:r>
      <w:r w:rsidR="00D648B8" w:rsidRPr="00C3504C">
        <w:t xml:space="preserve"> </w:t>
      </w:r>
      <w:r w:rsidR="00D648B8" w:rsidRPr="00C3504C">
        <w:br/>
        <w:t>I rekrutteringene for 202</w:t>
      </w:r>
      <w:r w:rsidR="00C3504C">
        <w:t>2</w:t>
      </w:r>
      <w:r w:rsidR="00D648B8" w:rsidRPr="00C3504C">
        <w:t xml:space="preserve"> er det et delmål at vi skal få en bedre kjønnsbalanse i alle nivåene.</w:t>
      </w:r>
      <w:r w:rsidR="00D648B8" w:rsidRPr="00887673">
        <w:rPr>
          <w:highlight w:val="yellow"/>
        </w:rPr>
        <w:br/>
      </w:r>
      <w:r w:rsidRPr="00887673">
        <w:rPr>
          <w:highlight w:val="yellow"/>
        </w:rPr>
        <w:br/>
      </w:r>
      <w:r w:rsidR="00346162">
        <w:t xml:space="preserve">I utgangspunktet er nåværende lønnsplan kjønnsnøytral innenfor samme </w:t>
      </w:r>
      <w:r w:rsidR="00FB5B04">
        <w:t>nivå</w:t>
      </w:r>
      <w:r w:rsidR="00346162">
        <w:t xml:space="preserve">, ettersom alle ansatte er plassert etter stillingstype, utdanningsnivå og ansiennitet. </w:t>
      </w:r>
      <w:r w:rsidR="00346162">
        <w:br/>
      </w:r>
      <w:r w:rsidRPr="00573DD4">
        <w:t>Kvinner ligger gjennomgående</w:t>
      </w:r>
      <w:r w:rsidR="000F124E" w:rsidRPr="00573DD4">
        <w:t xml:space="preserve"> litt</w:t>
      </w:r>
      <w:r w:rsidRPr="00573DD4">
        <w:t xml:space="preserve"> lavere enn menn på lønnsnivået.</w:t>
      </w:r>
      <w:r w:rsidR="000F124E" w:rsidRPr="00573DD4">
        <w:t xml:space="preserve"> Totalt</w:t>
      </w:r>
      <w:r w:rsidR="00970176" w:rsidRPr="00573DD4">
        <w:t xml:space="preserve"> sett</w:t>
      </w:r>
      <w:r w:rsidR="000F124E" w:rsidRPr="00573DD4">
        <w:t xml:space="preserve"> </w:t>
      </w:r>
      <w:r w:rsidR="00970176" w:rsidRPr="00573DD4">
        <w:t xml:space="preserve">i virksomheten </w:t>
      </w:r>
      <w:r w:rsidR="005661A9" w:rsidRPr="00573DD4">
        <w:t>er</w:t>
      </w:r>
      <w:r w:rsidR="000F124E" w:rsidRPr="00573DD4">
        <w:t xml:space="preserve">  kvinners lønn </w:t>
      </w:r>
      <w:r w:rsidR="00C3504C" w:rsidRPr="00573DD4">
        <w:t>89,4</w:t>
      </w:r>
      <w:r w:rsidR="000F124E" w:rsidRPr="00573DD4">
        <w:t xml:space="preserve"> % av menns lønn, noe som er litt </w:t>
      </w:r>
      <w:r w:rsidR="009571CD">
        <w:t>lavere enn for 2020 (90,1 %).</w:t>
      </w:r>
      <w:r w:rsidR="009571CD">
        <w:br/>
      </w:r>
      <w:r w:rsidRPr="00573DD4">
        <w:t xml:space="preserve">Det </w:t>
      </w:r>
      <w:r w:rsidR="009571CD">
        <w:t>var</w:t>
      </w:r>
      <w:r w:rsidRPr="00573DD4">
        <w:t xml:space="preserve"> et mål at den nye lønnsplanen som innføres 1.1.21</w:t>
      </w:r>
      <w:r w:rsidR="00D648B8" w:rsidRPr="00573DD4">
        <w:t>,</w:t>
      </w:r>
      <w:r w:rsidRPr="00573DD4">
        <w:t xml:space="preserve"> vil</w:t>
      </w:r>
      <w:r w:rsidR="00646E7D">
        <w:t>le</w:t>
      </w:r>
      <w:r w:rsidRPr="00573DD4">
        <w:t xml:space="preserve"> gi en bedre balanse for 2021.</w:t>
      </w:r>
      <w:r w:rsidR="000F124E">
        <w:t xml:space="preserve"> </w:t>
      </w:r>
      <w:r w:rsidR="00646E7D">
        <w:t>Når resultatet blir en svak nedgang, tilskriver vi det til at det er flere menn enn kvinner som har lang ansiennitet og som fikk bedre uttelling for utdanningen de har</w:t>
      </w:r>
      <w:r w:rsidR="004A3205">
        <w:t xml:space="preserve"> i den nye lønnsplanen</w:t>
      </w:r>
      <w:r w:rsidR="00646E7D">
        <w:t xml:space="preserve">. </w:t>
      </w:r>
      <w:r w:rsidR="00811F6E">
        <w:t>D</w:t>
      </w:r>
      <w:r w:rsidR="004A3205">
        <w:t>et var bedring i to av fire grupper. I tillegg ble gruppen for sjømannsprester, som inngår i nivå fem, hevet betraktelig</w:t>
      </w:r>
      <w:r w:rsidR="00811F6E">
        <w:t xml:space="preserve"> for å nærme seg nivået i Den norske kirke</w:t>
      </w:r>
      <w:r w:rsidR="004A3205">
        <w:t xml:space="preserve">, og denne gruppen består av en overvekt med menn – 26 mot 12. </w:t>
      </w:r>
      <w:r w:rsidR="00811F6E">
        <w:t>M</w:t>
      </w:r>
      <w:r w:rsidR="004A3205">
        <w:t xml:space="preserve">ange av disse har også tillegg for ledelse og offshore/ambulerende tjeneste. Dette er </w:t>
      </w:r>
      <w:r w:rsidR="00D73976">
        <w:t xml:space="preserve">trolig </w:t>
      </w:r>
      <w:r w:rsidR="004A3205">
        <w:t xml:space="preserve">en viktig faktor i forklaringen av </w:t>
      </w:r>
      <w:r w:rsidR="00811F6E">
        <w:t>nedgangen for kvinners lønn totalt sett</w:t>
      </w:r>
      <w:r w:rsidR="004A3205">
        <w:t>.</w:t>
      </w:r>
    </w:p>
    <w:p w:rsidR="00E04B1A" w:rsidRDefault="00E04B1A" w:rsidP="00E9558A"/>
    <w:p w:rsidR="00EF0720" w:rsidRDefault="00E04B1A" w:rsidP="00E04B1A">
      <w:pPr>
        <w:pStyle w:val="Overskrift3"/>
      </w:pPr>
      <w:r>
        <w:t>2.2 Midlertidighet og deltid</w:t>
      </w:r>
    </w:p>
    <w:p w:rsidR="00E04B1A" w:rsidRPr="00E04B1A" w:rsidRDefault="00E04B1A" w:rsidP="00E04B1A"/>
    <w:tbl>
      <w:tblPr>
        <w:tblStyle w:val="Skjematabell1"/>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41"/>
        <w:gridCol w:w="992"/>
        <w:gridCol w:w="1088"/>
        <w:gridCol w:w="897"/>
        <w:gridCol w:w="992"/>
        <w:gridCol w:w="850"/>
        <w:gridCol w:w="851"/>
        <w:gridCol w:w="850"/>
      </w:tblGrid>
      <w:tr w:rsidR="00EF0720" w:rsidRPr="00627229" w:rsidTr="00DD5C57">
        <w:trPr>
          <w:cnfStyle w:val="100000000000" w:firstRow="1" w:lastRow="0" w:firstColumn="0" w:lastColumn="0" w:oddVBand="0" w:evenVBand="0" w:oddHBand="0" w:evenHBand="0" w:firstRowFirstColumn="0" w:firstRowLastColumn="0" w:lastRowFirstColumn="0" w:lastRowLastColumn="0"/>
        </w:trPr>
        <w:tc>
          <w:tcPr>
            <w:tcW w:w="1833" w:type="dxa"/>
            <w:gridSpan w:val="2"/>
          </w:tcPr>
          <w:p w:rsidR="00EF0720" w:rsidRPr="00EF0720" w:rsidRDefault="000F124E" w:rsidP="00DD5C57">
            <w:pPr>
              <w:rPr>
                <w:b w:val="0"/>
                <w:lang w:val="nb-NO"/>
              </w:rPr>
            </w:pPr>
            <w:r>
              <w:rPr>
                <w:lang w:val="nb-NO"/>
              </w:rPr>
              <w:t>Midlertidig ansatte</w:t>
            </w:r>
          </w:p>
          <w:p w:rsidR="00EF0720" w:rsidRPr="00EF0720" w:rsidRDefault="000F124E" w:rsidP="000F124E">
            <w:pPr>
              <w:rPr>
                <w:lang w:val="nb-NO"/>
              </w:rPr>
            </w:pPr>
            <w:r>
              <w:rPr>
                <w:b w:val="0"/>
                <w:bCs/>
                <w:sz w:val="16"/>
                <w:szCs w:val="16"/>
                <w:lang w:val="nb-NO"/>
              </w:rPr>
              <w:t>Oppgitt</w:t>
            </w:r>
            <w:r w:rsidR="00EF0720" w:rsidRPr="00EF0720">
              <w:rPr>
                <w:b w:val="0"/>
                <w:bCs/>
                <w:sz w:val="16"/>
                <w:szCs w:val="16"/>
                <w:lang w:val="nb-NO"/>
              </w:rPr>
              <w:t xml:space="preserve"> i antall</w:t>
            </w:r>
            <w:r>
              <w:rPr>
                <w:b w:val="0"/>
                <w:bCs/>
                <w:sz w:val="16"/>
                <w:szCs w:val="16"/>
                <w:lang w:val="nb-NO"/>
              </w:rPr>
              <w:t>.</w:t>
            </w:r>
          </w:p>
        </w:tc>
        <w:tc>
          <w:tcPr>
            <w:tcW w:w="1985" w:type="dxa"/>
            <w:gridSpan w:val="2"/>
          </w:tcPr>
          <w:p w:rsidR="00EF0720" w:rsidRPr="00EF0720" w:rsidRDefault="00EF0720" w:rsidP="00DD5C57">
            <w:pPr>
              <w:rPr>
                <w:lang w:val="nb-NO"/>
              </w:rPr>
            </w:pPr>
            <w:r w:rsidRPr="00EF0720">
              <w:rPr>
                <w:lang w:val="nb-NO"/>
              </w:rPr>
              <w:t>Foreldre-</w:t>
            </w:r>
            <w:r w:rsidR="000F124E">
              <w:rPr>
                <w:lang w:val="nb-NO"/>
              </w:rPr>
              <w:t>permisjon</w:t>
            </w:r>
          </w:p>
          <w:p w:rsidR="00EF0720" w:rsidRPr="00EF0720" w:rsidRDefault="000F124E" w:rsidP="00DD5C57">
            <w:pPr>
              <w:rPr>
                <w:b w:val="0"/>
                <w:bCs/>
                <w:sz w:val="16"/>
                <w:szCs w:val="16"/>
                <w:lang w:val="nb-NO"/>
              </w:rPr>
            </w:pPr>
            <w:r>
              <w:rPr>
                <w:b w:val="0"/>
                <w:bCs/>
                <w:sz w:val="16"/>
                <w:szCs w:val="16"/>
                <w:lang w:val="nb-NO"/>
              </w:rPr>
              <w:t>Oppgitt</w:t>
            </w:r>
            <w:r w:rsidR="00EF0720" w:rsidRPr="00EF0720">
              <w:rPr>
                <w:b w:val="0"/>
                <w:bCs/>
                <w:sz w:val="16"/>
                <w:szCs w:val="16"/>
                <w:lang w:val="nb-NO"/>
              </w:rPr>
              <w:t xml:space="preserve"> i gjennomsnitt antall uker</w:t>
            </w:r>
            <w:r>
              <w:rPr>
                <w:b w:val="0"/>
                <w:bCs/>
                <w:sz w:val="16"/>
                <w:szCs w:val="16"/>
                <w:lang w:val="nb-NO"/>
              </w:rPr>
              <w:t>.</w:t>
            </w:r>
          </w:p>
        </w:tc>
        <w:tc>
          <w:tcPr>
            <w:tcW w:w="1842" w:type="dxa"/>
            <w:gridSpan w:val="2"/>
          </w:tcPr>
          <w:p w:rsidR="00EF0720" w:rsidRPr="00EF0720" w:rsidRDefault="00EF0720" w:rsidP="00DD5C57">
            <w:pPr>
              <w:rPr>
                <w:b w:val="0"/>
                <w:lang w:val="nb-NO"/>
              </w:rPr>
            </w:pPr>
            <w:r w:rsidRPr="00EF0720">
              <w:rPr>
                <w:lang w:val="nb-NO"/>
              </w:rPr>
              <w:t>Faktisk deltid</w:t>
            </w:r>
          </w:p>
          <w:p w:rsidR="00EF0720" w:rsidRPr="00EF0720" w:rsidRDefault="00EF0720" w:rsidP="000F124E">
            <w:pPr>
              <w:rPr>
                <w:bCs/>
                <w:sz w:val="16"/>
                <w:szCs w:val="16"/>
                <w:lang w:val="nb-NO"/>
              </w:rPr>
            </w:pPr>
            <w:r w:rsidRPr="00EF0720">
              <w:rPr>
                <w:b w:val="0"/>
                <w:bCs/>
                <w:sz w:val="16"/>
                <w:szCs w:val="16"/>
                <w:lang w:val="nb-NO"/>
              </w:rPr>
              <w:t>Oppgi</w:t>
            </w:r>
            <w:r w:rsidR="000F124E">
              <w:rPr>
                <w:b w:val="0"/>
                <w:bCs/>
                <w:sz w:val="16"/>
                <w:szCs w:val="16"/>
                <w:lang w:val="nb-NO"/>
              </w:rPr>
              <w:t>tt</w:t>
            </w:r>
            <w:r w:rsidRPr="00EF0720">
              <w:rPr>
                <w:b w:val="0"/>
                <w:bCs/>
                <w:sz w:val="16"/>
                <w:szCs w:val="16"/>
                <w:lang w:val="nb-NO"/>
              </w:rPr>
              <w:t xml:space="preserve"> i antall</w:t>
            </w:r>
            <w:r w:rsidR="000F124E">
              <w:rPr>
                <w:b w:val="0"/>
                <w:bCs/>
                <w:sz w:val="16"/>
                <w:szCs w:val="16"/>
                <w:lang w:val="nb-NO"/>
              </w:rPr>
              <w:t>.</w:t>
            </w:r>
          </w:p>
        </w:tc>
        <w:tc>
          <w:tcPr>
            <w:tcW w:w="1701" w:type="dxa"/>
            <w:gridSpan w:val="2"/>
          </w:tcPr>
          <w:p w:rsidR="00EF0720" w:rsidRPr="00EF0720" w:rsidRDefault="00EF0720" w:rsidP="000F124E">
            <w:pPr>
              <w:rPr>
                <w:b w:val="0"/>
                <w:bCs/>
                <w:szCs w:val="16"/>
                <w:lang w:val="nb-NO"/>
              </w:rPr>
            </w:pPr>
            <w:r w:rsidRPr="00EF0720">
              <w:rPr>
                <w:lang w:val="nb-NO"/>
              </w:rPr>
              <w:t xml:space="preserve">Ufrivillig </w:t>
            </w:r>
            <w:r w:rsidR="000F124E">
              <w:rPr>
                <w:lang w:val="nb-NO"/>
              </w:rPr>
              <w:t>deltid</w:t>
            </w:r>
            <w:r w:rsidRPr="00EF0720">
              <w:rPr>
                <w:lang w:val="nb-NO"/>
              </w:rPr>
              <w:br/>
            </w:r>
            <w:r w:rsidR="004F5824" w:rsidRPr="00EF0720">
              <w:rPr>
                <w:b w:val="0"/>
                <w:bCs/>
                <w:sz w:val="16"/>
                <w:szCs w:val="16"/>
                <w:lang w:val="nb-NO"/>
              </w:rPr>
              <w:t>Oppgi</w:t>
            </w:r>
            <w:r w:rsidR="004F5824">
              <w:rPr>
                <w:b w:val="0"/>
                <w:bCs/>
                <w:sz w:val="16"/>
                <w:szCs w:val="16"/>
                <w:lang w:val="nb-NO"/>
              </w:rPr>
              <w:t>tt</w:t>
            </w:r>
            <w:r w:rsidR="004F5824" w:rsidRPr="00EF0720">
              <w:rPr>
                <w:b w:val="0"/>
                <w:bCs/>
                <w:sz w:val="16"/>
                <w:szCs w:val="16"/>
                <w:lang w:val="nb-NO"/>
              </w:rPr>
              <w:t xml:space="preserve"> i antall</w:t>
            </w:r>
            <w:r w:rsidR="002E3EF6">
              <w:rPr>
                <w:b w:val="0"/>
                <w:bCs/>
                <w:sz w:val="16"/>
                <w:szCs w:val="16"/>
                <w:lang w:val="nb-NO"/>
              </w:rPr>
              <w:t xml:space="preserve">. </w:t>
            </w:r>
            <w:bookmarkStart w:id="0" w:name="_GoBack"/>
            <w:bookmarkEnd w:id="0"/>
          </w:p>
        </w:tc>
      </w:tr>
      <w:tr w:rsidR="00EF0720" w:rsidRPr="00627229" w:rsidTr="00DD5C57">
        <w:trPr>
          <w:cnfStyle w:val="000000100000" w:firstRow="0" w:lastRow="0" w:firstColumn="0" w:lastColumn="0" w:oddVBand="0" w:evenVBand="0" w:oddHBand="1" w:evenHBand="0" w:firstRowFirstColumn="0" w:firstRowLastColumn="0" w:lastRowFirstColumn="0" w:lastRowLastColumn="0"/>
        </w:trPr>
        <w:tc>
          <w:tcPr>
            <w:tcW w:w="841" w:type="dxa"/>
            <w:shd w:val="clear" w:color="auto" w:fill="5B9BD5" w:themeFill="accent1"/>
          </w:tcPr>
          <w:p w:rsidR="00EF0720" w:rsidRPr="00627229" w:rsidRDefault="00EF0720" w:rsidP="00DD5C57">
            <w:pPr>
              <w:rPr>
                <w:sz w:val="16"/>
                <w:szCs w:val="16"/>
              </w:rPr>
            </w:pPr>
            <w:proofErr w:type="spellStart"/>
            <w:r w:rsidRPr="00627229">
              <w:rPr>
                <w:sz w:val="16"/>
                <w:szCs w:val="16"/>
              </w:rPr>
              <w:t>Kvinner</w:t>
            </w:r>
            <w:proofErr w:type="spellEnd"/>
          </w:p>
        </w:tc>
        <w:tc>
          <w:tcPr>
            <w:tcW w:w="992" w:type="dxa"/>
            <w:shd w:val="clear" w:color="auto" w:fill="5B9BD5" w:themeFill="accent1"/>
          </w:tcPr>
          <w:p w:rsidR="00EF0720" w:rsidRPr="00627229" w:rsidRDefault="00EF0720" w:rsidP="00DD5C57">
            <w:pPr>
              <w:rPr>
                <w:sz w:val="16"/>
                <w:szCs w:val="16"/>
              </w:rPr>
            </w:pPr>
            <w:proofErr w:type="spellStart"/>
            <w:r w:rsidRPr="00627229">
              <w:rPr>
                <w:sz w:val="16"/>
                <w:szCs w:val="16"/>
              </w:rPr>
              <w:t>Menn</w:t>
            </w:r>
            <w:proofErr w:type="spellEnd"/>
          </w:p>
        </w:tc>
        <w:tc>
          <w:tcPr>
            <w:tcW w:w="1088" w:type="dxa"/>
            <w:shd w:val="clear" w:color="auto" w:fill="5B9BD5" w:themeFill="accent1"/>
          </w:tcPr>
          <w:p w:rsidR="00EF0720" w:rsidRPr="00627229" w:rsidRDefault="00EF0720" w:rsidP="00DD5C57">
            <w:pPr>
              <w:rPr>
                <w:sz w:val="16"/>
                <w:szCs w:val="16"/>
              </w:rPr>
            </w:pPr>
            <w:proofErr w:type="spellStart"/>
            <w:r w:rsidRPr="00627229">
              <w:rPr>
                <w:sz w:val="16"/>
                <w:szCs w:val="16"/>
              </w:rPr>
              <w:t>Kvinner</w:t>
            </w:r>
            <w:proofErr w:type="spellEnd"/>
          </w:p>
        </w:tc>
        <w:tc>
          <w:tcPr>
            <w:tcW w:w="897" w:type="dxa"/>
            <w:shd w:val="clear" w:color="auto" w:fill="5B9BD5" w:themeFill="accent1"/>
          </w:tcPr>
          <w:p w:rsidR="00EF0720" w:rsidRPr="00627229" w:rsidRDefault="00EF0720" w:rsidP="00DD5C57">
            <w:pPr>
              <w:rPr>
                <w:sz w:val="16"/>
                <w:szCs w:val="16"/>
              </w:rPr>
            </w:pPr>
            <w:proofErr w:type="spellStart"/>
            <w:r w:rsidRPr="00627229">
              <w:rPr>
                <w:sz w:val="16"/>
                <w:szCs w:val="16"/>
              </w:rPr>
              <w:t>Menn</w:t>
            </w:r>
            <w:proofErr w:type="spellEnd"/>
          </w:p>
        </w:tc>
        <w:tc>
          <w:tcPr>
            <w:tcW w:w="992" w:type="dxa"/>
            <w:shd w:val="clear" w:color="auto" w:fill="5B9BD5" w:themeFill="accent1"/>
          </w:tcPr>
          <w:p w:rsidR="00EF0720" w:rsidRPr="00627229" w:rsidRDefault="00EF0720" w:rsidP="00DD5C57">
            <w:pPr>
              <w:rPr>
                <w:sz w:val="16"/>
                <w:szCs w:val="16"/>
              </w:rPr>
            </w:pPr>
            <w:proofErr w:type="spellStart"/>
            <w:r w:rsidRPr="00627229">
              <w:rPr>
                <w:sz w:val="16"/>
                <w:szCs w:val="16"/>
              </w:rPr>
              <w:t>Kvinner</w:t>
            </w:r>
            <w:proofErr w:type="spellEnd"/>
          </w:p>
        </w:tc>
        <w:tc>
          <w:tcPr>
            <w:tcW w:w="850" w:type="dxa"/>
            <w:shd w:val="clear" w:color="auto" w:fill="5B9BD5" w:themeFill="accent1"/>
          </w:tcPr>
          <w:p w:rsidR="00EF0720" w:rsidRPr="00627229" w:rsidRDefault="00EF0720" w:rsidP="00DD5C57">
            <w:pPr>
              <w:rPr>
                <w:sz w:val="16"/>
                <w:szCs w:val="16"/>
              </w:rPr>
            </w:pPr>
            <w:proofErr w:type="spellStart"/>
            <w:r w:rsidRPr="00627229">
              <w:rPr>
                <w:sz w:val="16"/>
                <w:szCs w:val="16"/>
              </w:rPr>
              <w:t>Menn</w:t>
            </w:r>
            <w:proofErr w:type="spellEnd"/>
          </w:p>
        </w:tc>
        <w:tc>
          <w:tcPr>
            <w:tcW w:w="851" w:type="dxa"/>
            <w:shd w:val="clear" w:color="auto" w:fill="5B9BD5" w:themeFill="accent1"/>
          </w:tcPr>
          <w:p w:rsidR="00EF0720" w:rsidRPr="00627229" w:rsidRDefault="00EF0720" w:rsidP="00DD5C57">
            <w:pPr>
              <w:rPr>
                <w:sz w:val="16"/>
                <w:szCs w:val="16"/>
              </w:rPr>
            </w:pPr>
            <w:proofErr w:type="spellStart"/>
            <w:r w:rsidRPr="00627229">
              <w:rPr>
                <w:sz w:val="16"/>
                <w:szCs w:val="16"/>
              </w:rPr>
              <w:t>Kvinner</w:t>
            </w:r>
            <w:proofErr w:type="spellEnd"/>
          </w:p>
        </w:tc>
        <w:tc>
          <w:tcPr>
            <w:tcW w:w="850" w:type="dxa"/>
            <w:shd w:val="clear" w:color="auto" w:fill="5B9BD5" w:themeFill="accent1"/>
          </w:tcPr>
          <w:p w:rsidR="00EF0720" w:rsidRPr="00627229" w:rsidRDefault="00EF0720" w:rsidP="00DD5C57">
            <w:pPr>
              <w:rPr>
                <w:sz w:val="16"/>
                <w:szCs w:val="16"/>
              </w:rPr>
            </w:pPr>
            <w:proofErr w:type="spellStart"/>
            <w:r w:rsidRPr="00627229">
              <w:rPr>
                <w:sz w:val="16"/>
                <w:szCs w:val="16"/>
              </w:rPr>
              <w:t>Menn</w:t>
            </w:r>
            <w:proofErr w:type="spellEnd"/>
          </w:p>
        </w:tc>
      </w:tr>
      <w:tr w:rsidR="00EF0720" w:rsidRPr="00627229" w:rsidTr="00DD5C57">
        <w:trPr>
          <w:cnfStyle w:val="000000010000" w:firstRow="0" w:lastRow="0" w:firstColumn="0" w:lastColumn="0" w:oddVBand="0" w:evenVBand="0" w:oddHBand="0" w:evenHBand="1" w:firstRowFirstColumn="0" w:firstRowLastColumn="0" w:lastRowFirstColumn="0" w:lastRowLastColumn="0"/>
          <w:trHeight w:val="420"/>
        </w:trPr>
        <w:tc>
          <w:tcPr>
            <w:tcW w:w="841" w:type="dxa"/>
            <w:shd w:val="clear" w:color="auto" w:fill="DAE5DF"/>
          </w:tcPr>
          <w:p w:rsidR="00EF0720" w:rsidRPr="00627229" w:rsidRDefault="00646E7D" w:rsidP="00DD5C57">
            <w:pPr>
              <w:rPr>
                <w:sz w:val="16"/>
                <w:szCs w:val="16"/>
              </w:rPr>
            </w:pPr>
            <w:r>
              <w:rPr>
                <w:sz w:val="16"/>
                <w:szCs w:val="16"/>
              </w:rPr>
              <w:t>1</w:t>
            </w:r>
          </w:p>
        </w:tc>
        <w:tc>
          <w:tcPr>
            <w:tcW w:w="992" w:type="dxa"/>
            <w:shd w:val="clear" w:color="auto" w:fill="DAE5DF"/>
          </w:tcPr>
          <w:p w:rsidR="00EF0720" w:rsidRPr="00627229" w:rsidRDefault="000F124E" w:rsidP="00DD5C57">
            <w:pPr>
              <w:rPr>
                <w:sz w:val="16"/>
                <w:szCs w:val="16"/>
              </w:rPr>
            </w:pPr>
            <w:r>
              <w:rPr>
                <w:sz w:val="16"/>
                <w:szCs w:val="16"/>
              </w:rPr>
              <w:t>1</w:t>
            </w:r>
          </w:p>
        </w:tc>
        <w:tc>
          <w:tcPr>
            <w:tcW w:w="1088" w:type="dxa"/>
            <w:shd w:val="clear" w:color="auto" w:fill="DAE5DF"/>
          </w:tcPr>
          <w:p w:rsidR="00EF0720" w:rsidRPr="00627229" w:rsidRDefault="000F124E" w:rsidP="00DD5C57">
            <w:pPr>
              <w:rPr>
                <w:sz w:val="16"/>
                <w:szCs w:val="16"/>
              </w:rPr>
            </w:pPr>
            <w:r>
              <w:rPr>
                <w:sz w:val="16"/>
                <w:szCs w:val="16"/>
              </w:rPr>
              <w:t>15</w:t>
            </w:r>
          </w:p>
        </w:tc>
        <w:tc>
          <w:tcPr>
            <w:tcW w:w="897" w:type="dxa"/>
            <w:shd w:val="clear" w:color="auto" w:fill="DAE5DF"/>
          </w:tcPr>
          <w:p w:rsidR="00EF0720" w:rsidRPr="00627229" w:rsidRDefault="000F124E" w:rsidP="00DD5C57">
            <w:pPr>
              <w:rPr>
                <w:sz w:val="16"/>
                <w:szCs w:val="16"/>
              </w:rPr>
            </w:pPr>
            <w:r>
              <w:rPr>
                <w:sz w:val="16"/>
                <w:szCs w:val="16"/>
              </w:rPr>
              <w:t>33</w:t>
            </w:r>
          </w:p>
        </w:tc>
        <w:tc>
          <w:tcPr>
            <w:tcW w:w="992" w:type="dxa"/>
            <w:shd w:val="clear" w:color="auto" w:fill="DAE5DF"/>
          </w:tcPr>
          <w:p w:rsidR="00EF0720" w:rsidRPr="00627229" w:rsidRDefault="0068774A" w:rsidP="00DD5C57">
            <w:pPr>
              <w:rPr>
                <w:sz w:val="16"/>
                <w:szCs w:val="16"/>
              </w:rPr>
            </w:pPr>
            <w:r>
              <w:rPr>
                <w:sz w:val="16"/>
                <w:szCs w:val="16"/>
              </w:rPr>
              <w:t>10</w:t>
            </w:r>
          </w:p>
        </w:tc>
        <w:tc>
          <w:tcPr>
            <w:tcW w:w="850" w:type="dxa"/>
            <w:shd w:val="clear" w:color="auto" w:fill="DAE5DF"/>
          </w:tcPr>
          <w:p w:rsidR="00EF0720" w:rsidRPr="00627229" w:rsidRDefault="0068774A" w:rsidP="00DD5C57">
            <w:pPr>
              <w:rPr>
                <w:sz w:val="16"/>
                <w:szCs w:val="16"/>
              </w:rPr>
            </w:pPr>
            <w:r>
              <w:rPr>
                <w:sz w:val="16"/>
                <w:szCs w:val="16"/>
              </w:rPr>
              <w:t>5</w:t>
            </w:r>
          </w:p>
        </w:tc>
        <w:tc>
          <w:tcPr>
            <w:tcW w:w="851" w:type="dxa"/>
            <w:shd w:val="clear" w:color="auto" w:fill="DAE5DF"/>
          </w:tcPr>
          <w:p w:rsidR="00EF0720" w:rsidRPr="0068774A" w:rsidRDefault="0068774A" w:rsidP="00DD5C57">
            <w:pPr>
              <w:rPr>
                <w:sz w:val="16"/>
                <w:szCs w:val="16"/>
              </w:rPr>
            </w:pPr>
            <w:r w:rsidRPr="0068774A">
              <w:rPr>
                <w:sz w:val="16"/>
                <w:szCs w:val="16"/>
              </w:rPr>
              <w:t>8</w:t>
            </w:r>
          </w:p>
        </w:tc>
        <w:tc>
          <w:tcPr>
            <w:tcW w:w="850" w:type="dxa"/>
            <w:shd w:val="clear" w:color="auto" w:fill="DAE5DF"/>
          </w:tcPr>
          <w:p w:rsidR="00EF0720" w:rsidRPr="0068774A" w:rsidRDefault="0068774A" w:rsidP="00DD5C57">
            <w:pPr>
              <w:rPr>
                <w:sz w:val="16"/>
                <w:szCs w:val="16"/>
              </w:rPr>
            </w:pPr>
            <w:r w:rsidRPr="0068774A">
              <w:rPr>
                <w:sz w:val="16"/>
                <w:szCs w:val="16"/>
              </w:rPr>
              <w:t>5</w:t>
            </w:r>
          </w:p>
        </w:tc>
      </w:tr>
    </w:tbl>
    <w:p w:rsidR="00EF0720" w:rsidRDefault="00EF0720" w:rsidP="00E9558A"/>
    <w:p w:rsidR="00AF6A6E" w:rsidRDefault="00901344" w:rsidP="00970176">
      <w:r>
        <w:t xml:space="preserve">Av de midlertidige ansatte er </w:t>
      </w:r>
      <w:r w:rsidR="00A70AAC">
        <w:t>en</w:t>
      </w:r>
      <w:r>
        <w:t xml:space="preserve"> ansatt i </w:t>
      </w:r>
      <w:r w:rsidR="00A70AAC">
        <w:t>prosjekt</w:t>
      </w:r>
      <w:r>
        <w:t>stilling</w:t>
      </w:r>
      <w:r w:rsidR="00A70AAC">
        <w:t xml:space="preserve"> på en</w:t>
      </w:r>
      <w:r>
        <w:t xml:space="preserve"> sjømannskirke, mens en er ansatt i en vakan</w:t>
      </w:r>
      <w:r w:rsidR="00A70AAC">
        <w:t>se i en foreldrepermisjon</w:t>
      </w:r>
      <w:r w:rsidR="00CA1BFB">
        <w:t xml:space="preserve">. </w:t>
      </w:r>
      <w:r>
        <w:br/>
      </w:r>
      <w:r>
        <w:br/>
        <w:t>De fleste deltidsansatte er ektefeller til ansatte i utearbeidet.</w:t>
      </w:r>
      <w:r w:rsidR="00970176">
        <w:t xml:space="preserve"> So</w:t>
      </w:r>
      <w:r w:rsidR="009E487E">
        <w:t>m en av få arbeidsgivere med ut</w:t>
      </w:r>
      <w:r w:rsidR="00970176">
        <w:t xml:space="preserve">stasjonerte, tilbyr Sjømannskirken 50 % stilling til de ektefeller som reiser med </w:t>
      </w:r>
      <w:proofErr w:type="spellStart"/>
      <w:r w:rsidR="00970176">
        <w:t>hovedansatt</w:t>
      </w:r>
      <w:proofErr w:type="spellEnd"/>
      <w:r w:rsidR="00970176">
        <w:t xml:space="preserve"> på en sjømannskirke. Dette er gjort for å skape et bedre grunnlag for at hele familien som reiser ut skal finne trivsel og for å gi en bedre økonomisk situasjon for familien. Av økonomiske hensyn vil ikke Sjømannskirken per i dag kunne tilby den stillingsprosent som den enkelte ansatt</w:t>
      </w:r>
      <w:r w:rsidR="00524FA7">
        <w:t>e</w:t>
      </w:r>
      <w:r w:rsidR="00970176">
        <w:t xml:space="preserve"> helst ville hatt. </w:t>
      </w:r>
      <w:r w:rsidR="00970176" w:rsidRPr="00CE166B">
        <w:t xml:space="preserve">Det </w:t>
      </w:r>
      <w:r w:rsidR="00D715F3">
        <w:t xml:space="preserve">kan </w:t>
      </w:r>
      <w:r w:rsidR="00970176" w:rsidRPr="00CE166B">
        <w:t xml:space="preserve">føre til at noen ansatte i disse rettighetsstillingene ufrivillig jobber i en lavere stillingsprosent enn ønsket. </w:t>
      </w:r>
      <w:r w:rsidR="00965AC5">
        <w:t>Vi har i 2021 gjennomført en enkel kart</w:t>
      </w:r>
      <w:r w:rsidR="009E45BE">
        <w:t>legging blant de deltidsansatte. Av dem som har svart</w:t>
      </w:r>
      <w:r w:rsidR="0035172A">
        <w:t xml:space="preserve"> (</w:t>
      </w:r>
      <w:r w:rsidR="009E45BE">
        <w:t>1</w:t>
      </w:r>
      <w:r w:rsidR="0035172A">
        <w:t>1</w:t>
      </w:r>
      <w:r w:rsidR="009E45BE">
        <w:t xml:space="preserve"> av </w:t>
      </w:r>
      <w:r w:rsidR="0035172A">
        <w:t>15)</w:t>
      </w:r>
      <w:r w:rsidR="009E45BE">
        <w:t>, meldte alle bortsett fra to at de helst ville ha hatt en høyere stillingsprosent enn den de har</w:t>
      </w:r>
      <w:r w:rsidR="0035172A">
        <w:t xml:space="preserve"> per i dag. </w:t>
      </w:r>
      <w:r w:rsidR="00D715F3">
        <w:t xml:space="preserve">Disse ønsket ideelt sett å ha </w:t>
      </w:r>
      <w:r w:rsidR="0035172A">
        <w:t>70-80 %</w:t>
      </w:r>
      <w:r w:rsidR="00D715F3">
        <w:t xml:space="preserve"> stilling, mens en ønsket helst 100 %</w:t>
      </w:r>
      <w:r w:rsidR="0035172A">
        <w:t xml:space="preserve">. </w:t>
      </w:r>
      <w:r w:rsidR="002E3EF6">
        <w:t>Vi har i tabellen satt også de som ikke har svart som ufrivillig deltidsansatte.</w:t>
      </w:r>
    </w:p>
    <w:p w:rsidR="00987E04" w:rsidRDefault="00987E04" w:rsidP="00E9558A"/>
    <w:p w:rsidR="004F5824" w:rsidRDefault="00987E04" w:rsidP="00987E04">
      <w:pPr>
        <w:pStyle w:val="Overskrift2"/>
      </w:pPr>
      <w:r>
        <w:lastRenderedPageBreak/>
        <w:t>3. Arbeid for likestilling og mot diskriminering</w:t>
      </w:r>
    </w:p>
    <w:p w:rsidR="00987E04" w:rsidRDefault="00970176" w:rsidP="00F1540A">
      <w:pPr>
        <w:pStyle w:val="Overskrift3"/>
      </w:pPr>
      <w:r>
        <w:t>3.1 Lønns- og arbeidsvilkår</w:t>
      </w:r>
    </w:p>
    <w:p w:rsidR="00F1540A" w:rsidRDefault="00F1540A" w:rsidP="00F1540A">
      <w:pPr>
        <w:pStyle w:val="Listeavsnitt"/>
        <w:numPr>
          <w:ilvl w:val="0"/>
          <w:numId w:val="7"/>
        </w:numPr>
      </w:pPr>
      <w:r>
        <w:t>Har i 202</w:t>
      </w:r>
      <w:r w:rsidR="00EB6D1A">
        <w:t>1</w:t>
      </w:r>
      <w:r>
        <w:t xml:space="preserve"> </w:t>
      </w:r>
      <w:r w:rsidR="00EB6D1A">
        <w:t>iverksatt</w:t>
      </w:r>
      <w:r>
        <w:t xml:space="preserve"> ny lønnsplan, der ett av de viktigste målene har vært å lage en plan som er mest mulig rettferdig og fremmer likebehandling. </w:t>
      </w:r>
    </w:p>
    <w:p w:rsidR="00F1540A" w:rsidRDefault="00F1540A" w:rsidP="00F1540A">
      <w:pPr>
        <w:pStyle w:val="Listeavsnitt"/>
        <w:numPr>
          <w:ilvl w:val="0"/>
          <w:numId w:val="7"/>
        </w:numPr>
      </w:pPr>
      <w:r>
        <w:t>Har kontinuerlig bevissthet for deltidsansatte i virksomheten ved ledige stillinger.</w:t>
      </w:r>
    </w:p>
    <w:p w:rsidR="00D85AD1" w:rsidRDefault="00D85AD1" w:rsidP="00F1540A">
      <w:pPr>
        <w:pStyle w:val="Listeavsnitt"/>
        <w:numPr>
          <w:ilvl w:val="0"/>
          <w:numId w:val="7"/>
        </w:numPr>
      </w:pPr>
      <w:r>
        <w:t xml:space="preserve">Har </w:t>
      </w:r>
      <w:r w:rsidR="00D86D57">
        <w:t xml:space="preserve">i 2021 </w:t>
      </w:r>
      <w:r>
        <w:t xml:space="preserve">gjennomført en kartlegging av ufrivillig deltidsansettelse. </w:t>
      </w:r>
    </w:p>
    <w:p w:rsidR="00F1540A" w:rsidRDefault="00F1540A" w:rsidP="00F1540A">
      <w:pPr>
        <w:pStyle w:val="Listeavsnitt"/>
        <w:numPr>
          <w:ilvl w:val="0"/>
          <w:numId w:val="7"/>
        </w:numPr>
      </w:pPr>
      <w:r>
        <w:t>Har i 202</w:t>
      </w:r>
      <w:r w:rsidR="00EB6D1A">
        <w:t>1</w:t>
      </w:r>
      <w:r>
        <w:t xml:space="preserve"> foretatt en kartlegging </w:t>
      </w:r>
      <w:r w:rsidR="00530DD5">
        <w:t>av</w:t>
      </w:r>
      <w:r>
        <w:t xml:space="preserve"> kjønn og </w:t>
      </w:r>
      <w:r w:rsidR="003A2C7C">
        <w:t>lønn</w:t>
      </w:r>
      <w:r>
        <w:t>.</w:t>
      </w:r>
    </w:p>
    <w:p w:rsidR="00987E04" w:rsidRDefault="00F1540A" w:rsidP="00F1540A">
      <w:pPr>
        <w:pStyle w:val="Overskrift3"/>
      </w:pPr>
      <w:r>
        <w:t>3.2 Rekruttering</w:t>
      </w:r>
    </w:p>
    <w:p w:rsidR="00EB6D1A" w:rsidRDefault="00F1540A" w:rsidP="00F1540A">
      <w:pPr>
        <w:pStyle w:val="Listeavsnitt"/>
        <w:numPr>
          <w:ilvl w:val="0"/>
          <w:numId w:val="9"/>
        </w:numPr>
      </w:pPr>
      <w:r>
        <w:t xml:space="preserve">Har </w:t>
      </w:r>
      <w:r w:rsidR="00EB6D1A">
        <w:t>i 2021 hatt kontinuerlig bevissthet på å unngå å diskriminere søker</w:t>
      </w:r>
      <w:r w:rsidR="0090571E">
        <w:t>e</w:t>
      </w:r>
      <w:r w:rsidR="00EB6D1A">
        <w:t xml:space="preserve"> i rekrutteringsprosesser, samt å bedre balansen i de enhetene vi rekrutterer til når det gjelder kjønn, alder, sivilstatus og annet</w:t>
      </w:r>
      <w:r>
        <w:t>.</w:t>
      </w:r>
    </w:p>
    <w:p w:rsidR="00EB6D1A" w:rsidRDefault="00EB6D1A" w:rsidP="00F1540A">
      <w:pPr>
        <w:pStyle w:val="Listeavsnitt"/>
        <w:numPr>
          <w:ilvl w:val="0"/>
          <w:numId w:val="9"/>
        </w:numPr>
      </w:pPr>
      <w:r>
        <w:t>Identifisert mulige kilder for diskriminering i rekrutteringsprosessene:</w:t>
      </w:r>
    </w:p>
    <w:p w:rsidR="00EB6D1A" w:rsidRDefault="00EB6D1A" w:rsidP="00EB6D1A">
      <w:pPr>
        <w:pStyle w:val="Listeavsnitt"/>
        <w:numPr>
          <w:ilvl w:val="0"/>
          <w:numId w:val="10"/>
        </w:numPr>
      </w:pPr>
      <w:r w:rsidRPr="00531D82">
        <w:rPr>
          <w:b/>
        </w:rPr>
        <w:t>Alder</w:t>
      </w:r>
      <w:r>
        <w:t xml:space="preserve">: </w:t>
      </w:r>
      <w:r w:rsidR="003A2C7C">
        <w:t xml:space="preserve">At vi bevisst eller ubevisst </w:t>
      </w:r>
      <w:r>
        <w:t>diskriminere</w:t>
      </w:r>
      <w:r w:rsidR="003A2C7C">
        <w:t>r</w:t>
      </w:r>
      <w:r>
        <w:t xml:space="preserve"> </w:t>
      </w:r>
      <w:r w:rsidR="003A2C7C">
        <w:t>søkere som defineres som for gamle eller for unge for en ansettelse, hvis det ikke er begrunnet i kvalifikasjonskravene</w:t>
      </w:r>
      <w:r>
        <w:t>.</w:t>
      </w:r>
    </w:p>
    <w:p w:rsidR="00EB6D1A" w:rsidRDefault="00EB6D1A" w:rsidP="00EB6D1A">
      <w:pPr>
        <w:pStyle w:val="Listeavsnitt"/>
        <w:numPr>
          <w:ilvl w:val="0"/>
          <w:numId w:val="10"/>
        </w:numPr>
      </w:pPr>
      <w:r w:rsidRPr="00531D82">
        <w:rPr>
          <w:b/>
        </w:rPr>
        <w:t>Kjønn</w:t>
      </w:r>
      <w:r>
        <w:t xml:space="preserve">: </w:t>
      </w:r>
      <w:r w:rsidR="003A2C7C">
        <w:t xml:space="preserve">At vi bevisst eller ubevisst diskriminerer på kjønn i rekrutteringene. Ha bevissthet på kjønnsbalanse i utvelgelsen av kandidater til intervju, så fremt de tilfredsstiller kvalifikasjonskravene. </w:t>
      </w:r>
      <w:r>
        <w:t>Hvis kandidater ellers står likt: velge det kjønn som skaper best balanse i enheten</w:t>
      </w:r>
      <w:r w:rsidR="003A2C7C">
        <w:t xml:space="preserve"> og i virksomheten totalt</w:t>
      </w:r>
      <w:r>
        <w:t xml:space="preserve">. </w:t>
      </w:r>
    </w:p>
    <w:p w:rsidR="00EB6D1A" w:rsidRDefault="00531D82" w:rsidP="00EB6D1A">
      <w:pPr>
        <w:pStyle w:val="Listeavsnitt"/>
        <w:numPr>
          <w:ilvl w:val="0"/>
          <w:numId w:val="10"/>
        </w:numPr>
      </w:pPr>
      <w:r w:rsidRPr="00531D82">
        <w:rPr>
          <w:b/>
        </w:rPr>
        <w:t>Sivilstatus</w:t>
      </w:r>
      <w:r>
        <w:t>: Er en risiko for diskriminering av enslige søkere ettersom mange kirker etterspør par, slik at de får mest mulig ressurser til kirken.</w:t>
      </w:r>
      <w:r w:rsidR="003A2C7C">
        <w:t xml:space="preserve"> Jobbe bevisst og informativt i hele organisasjonen for å motvirke diskriminering av enslige søkere.</w:t>
      </w:r>
      <w:r>
        <w:br/>
        <w:t>Sidestille samboere og ektefeller i alle stillinger utenom de vigslede.</w:t>
      </w:r>
    </w:p>
    <w:p w:rsidR="00531D82" w:rsidRDefault="00E03B90" w:rsidP="00EB6D1A">
      <w:pPr>
        <w:pStyle w:val="Listeavsnitt"/>
        <w:numPr>
          <w:ilvl w:val="0"/>
          <w:numId w:val="10"/>
        </w:numPr>
      </w:pPr>
      <w:r>
        <w:rPr>
          <w:b/>
        </w:rPr>
        <w:t>Nedsatt funksjonsevne</w:t>
      </w:r>
      <w:r w:rsidR="00531D82">
        <w:t xml:space="preserve">: </w:t>
      </w:r>
      <w:r w:rsidR="00AF0288">
        <w:t>Være b</w:t>
      </w:r>
      <w:r w:rsidR="00531D82">
        <w:t xml:space="preserve">evisst på </w:t>
      </w:r>
      <w:r w:rsidR="00AF0288">
        <w:t xml:space="preserve">ikke </w:t>
      </w:r>
      <w:r w:rsidR="009E487E">
        <w:t xml:space="preserve">å </w:t>
      </w:r>
      <w:r w:rsidR="00531D82">
        <w:t xml:space="preserve">diskriminere </w:t>
      </w:r>
      <w:r>
        <w:t xml:space="preserve">søkere med nedsatt </w:t>
      </w:r>
      <w:r w:rsidR="00531D82">
        <w:t>funksjons</w:t>
      </w:r>
      <w:r>
        <w:t>evne,</w:t>
      </w:r>
      <w:r w:rsidR="00531D82">
        <w:t xml:space="preserve"> så fremt de oppfyller kvalifikasjonskravene og kan utføre de aktuelle oppgavene</w:t>
      </w:r>
      <w:r w:rsidR="0090571E">
        <w:t xml:space="preserve"> uten urimelig store tilrettelegginger</w:t>
      </w:r>
      <w:r w:rsidR="009571CD">
        <w:t xml:space="preserve"> for arbeidsgiver</w:t>
      </w:r>
      <w:r w:rsidR="00531D82">
        <w:t>.</w:t>
      </w:r>
    </w:p>
    <w:p w:rsidR="00531D82" w:rsidRDefault="00531D82" w:rsidP="00EB6D1A">
      <w:pPr>
        <w:pStyle w:val="Listeavsnitt"/>
        <w:numPr>
          <w:ilvl w:val="0"/>
          <w:numId w:val="10"/>
        </w:numPr>
      </w:pPr>
      <w:r w:rsidRPr="00531D82">
        <w:rPr>
          <w:b/>
        </w:rPr>
        <w:t>Seksuell legning</w:t>
      </w:r>
      <w:r>
        <w:t>: Behandle alle likt uavhengig av seksuell legning, så fremt det ikke er juridiske eller kulturelle forhold i bostedsland som vanskeliggjør dette.</w:t>
      </w:r>
    </w:p>
    <w:p w:rsidR="00867471" w:rsidRDefault="00867471" w:rsidP="00EB6D1A">
      <w:pPr>
        <w:pStyle w:val="Listeavsnitt"/>
        <w:numPr>
          <w:ilvl w:val="0"/>
          <w:numId w:val="10"/>
        </w:numPr>
      </w:pPr>
      <w:r>
        <w:rPr>
          <w:b/>
        </w:rPr>
        <w:t>Religion og livssyn</w:t>
      </w:r>
      <w:r w:rsidRPr="00867471">
        <w:t>:</w:t>
      </w:r>
      <w:r>
        <w:t xml:space="preserve"> </w:t>
      </w:r>
      <w:r w:rsidR="00B450AB">
        <w:t xml:space="preserve">Sjømannskirken kommer inn under unntaksbestemmelsene i </w:t>
      </w:r>
      <w:r w:rsidR="00B450AB" w:rsidRPr="00C07F8A">
        <w:rPr>
          <w:i/>
        </w:rPr>
        <w:t>Arbeidsmiljølovens § 13-3</w:t>
      </w:r>
      <w:r w:rsidR="00B450AB">
        <w:t xml:space="preserve">. Sjømannskirkens </w:t>
      </w:r>
      <w:hyperlink r:id="rId5" w:history="1">
        <w:r w:rsidR="00B450AB" w:rsidRPr="00B450AB">
          <w:rPr>
            <w:rStyle w:val="Hyperkobling"/>
          </w:rPr>
          <w:t xml:space="preserve">Formelle krav til ansettelse </w:t>
        </w:r>
      </w:hyperlink>
      <w:r w:rsidR="00B450AB">
        <w:t xml:space="preserve">angir hvilken type kirketilhørighet som kan bli vurdert til ansettelse i organisasjonen. I tillegg kan myndigheters krav til visum og arbeidstillatelser, blant annet i USA, føre til at noen som ellers er kvalifisert ikke blir vurdert til ansettelse. Konsekvensen av dette er at noen søkere kan bli utelukket på grunn av sin religion eller livssyn, men </w:t>
      </w:r>
      <w:r w:rsidR="00C07F8A">
        <w:t xml:space="preserve">vurderingen er </w:t>
      </w:r>
      <w:r w:rsidR="00B450AB">
        <w:t xml:space="preserve">at </w:t>
      </w:r>
      <w:r w:rsidR="00C07F8A">
        <w:t xml:space="preserve">kriteriene for forskjellsbehandling </w:t>
      </w:r>
      <w:r w:rsidR="00C07F8A" w:rsidRPr="00C07F8A">
        <w:t>i</w:t>
      </w:r>
      <w:r w:rsidR="00C07F8A" w:rsidRPr="00C07F8A">
        <w:rPr>
          <w:i/>
        </w:rPr>
        <w:t xml:space="preserve"> § 9 i</w:t>
      </w:r>
      <w:r w:rsidR="00C07F8A">
        <w:t xml:space="preserve"> </w:t>
      </w:r>
      <w:r w:rsidR="00C07F8A" w:rsidRPr="00C07F8A">
        <w:rPr>
          <w:i/>
        </w:rPr>
        <w:t>Lov om likestilling og forbud mot diskriminering</w:t>
      </w:r>
      <w:r w:rsidR="00C07F8A">
        <w:t xml:space="preserve"> er oppfylt</w:t>
      </w:r>
      <w:r w:rsidR="00BE5734">
        <w:t xml:space="preserve">. </w:t>
      </w:r>
    </w:p>
    <w:p w:rsidR="00867471" w:rsidRDefault="00867471" w:rsidP="00EB6D1A">
      <w:pPr>
        <w:pStyle w:val="Listeavsnitt"/>
        <w:numPr>
          <w:ilvl w:val="0"/>
          <w:numId w:val="10"/>
        </w:numPr>
      </w:pPr>
      <w:r>
        <w:rPr>
          <w:b/>
        </w:rPr>
        <w:t>Etnisitet</w:t>
      </w:r>
      <w:r w:rsidRPr="00867471">
        <w:t>:</w:t>
      </w:r>
      <w:r w:rsidR="00B450AB">
        <w:t xml:space="preserve"> Ingen søkere skal utelukkes på grunn av sin etnisitet, samtidig som kvalifikasjonshensyn gjør at vi må stille krav til kunnskaper om norsk språk og kultur for å kunne møte og gjøre seg forstått hos våre brukere på sjømannskirkene.</w:t>
      </w:r>
      <w:r>
        <w:t xml:space="preserve"> </w:t>
      </w:r>
    </w:p>
    <w:p w:rsidR="00F1540A" w:rsidRDefault="00EB6D1A" w:rsidP="00EB6D1A">
      <w:pPr>
        <w:pStyle w:val="Listeavsnitt"/>
      </w:pPr>
      <w:r>
        <w:t xml:space="preserve"> </w:t>
      </w:r>
    </w:p>
    <w:p w:rsidR="00F1540A" w:rsidRDefault="00F1540A" w:rsidP="00F1540A">
      <w:pPr>
        <w:pStyle w:val="Overskrift3"/>
      </w:pPr>
      <w:r>
        <w:t>3.3 Øvrige tiltak i 202</w:t>
      </w:r>
      <w:r w:rsidR="00EB6D1A">
        <w:t>1</w:t>
      </w:r>
    </w:p>
    <w:p w:rsidR="00F1540A" w:rsidRDefault="00EB6D1A" w:rsidP="00F1540A">
      <w:pPr>
        <w:pStyle w:val="Listeavsnitt"/>
        <w:numPr>
          <w:ilvl w:val="0"/>
          <w:numId w:val="9"/>
        </w:numPr>
      </w:pPr>
      <w:r>
        <w:t>Har hatt</w:t>
      </w:r>
      <w:r w:rsidR="00F1540A">
        <w:t xml:space="preserve"> likestilling og diskriminering som tema </w:t>
      </w:r>
      <w:r w:rsidR="00D73976">
        <w:t>i</w:t>
      </w:r>
      <w:r>
        <w:t xml:space="preserve"> ledergruppen</w:t>
      </w:r>
      <w:r w:rsidR="00083CCC">
        <w:t>, hovedstyret</w:t>
      </w:r>
      <w:r w:rsidR="00D73976">
        <w:t xml:space="preserve"> og</w:t>
      </w:r>
      <w:r>
        <w:t xml:space="preserve"> </w:t>
      </w:r>
      <w:r w:rsidR="00D73976">
        <w:t xml:space="preserve">i </w:t>
      </w:r>
      <w:r>
        <w:t>møte med tillitsvalgte og hovedverneombud.</w:t>
      </w:r>
      <w:r w:rsidR="00F1540A">
        <w:t xml:space="preserve"> </w:t>
      </w:r>
    </w:p>
    <w:p w:rsidR="00F1540A" w:rsidRDefault="00F1540A" w:rsidP="0010049B">
      <w:pPr>
        <w:pStyle w:val="Overskrift3"/>
      </w:pPr>
      <w:r>
        <w:t>3.4 Planlagte tiltak i 202</w:t>
      </w:r>
      <w:r w:rsidR="00EB6D1A">
        <w:t>2</w:t>
      </w:r>
    </w:p>
    <w:p w:rsidR="00CA1BFB" w:rsidRDefault="00CA1BFB" w:rsidP="00CA1BFB">
      <w:pPr>
        <w:pStyle w:val="Listeavsnitt"/>
        <w:numPr>
          <w:ilvl w:val="0"/>
          <w:numId w:val="5"/>
        </w:numPr>
      </w:pPr>
      <w:r>
        <w:t xml:space="preserve">Ha </w:t>
      </w:r>
      <w:r w:rsidR="0090571E">
        <w:t xml:space="preserve">fortsatt </w:t>
      </w:r>
      <w:r>
        <w:t xml:space="preserve">høy bevissthet i rekrutteringsprosessene for å fremme likestilling og unngå diskriming, samt å kartlegge mulige risikofaktorer i rekrutteringsarbeidet. </w:t>
      </w:r>
    </w:p>
    <w:p w:rsidR="00F1540A" w:rsidRDefault="0090571E" w:rsidP="00F1540A">
      <w:pPr>
        <w:pStyle w:val="Listeavsnitt"/>
        <w:numPr>
          <w:ilvl w:val="0"/>
          <w:numId w:val="9"/>
        </w:numPr>
      </w:pPr>
      <w:r>
        <w:lastRenderedPageBreak/>
        <w:t>Fortsatt j</w:t>
      </w:r>
      <w:r w:rsidR="00CA1BFB">
        <w:t xml:space="preserve">obbe med å øke bevisstheten i hele organisasjonen for faktorer som kan fremme likestilling og hindre diskriminering. Dette </w:t>
      </w:r>
      <w:r w:rsidR="00992D43">
        <w:t>kan</w:t>
      </w:r>
      <w:r w:rsidR="00CA1BFB">
        <w:t xml:space="preserve"> bli gjort gjennom informasjonstiltak og ved å sette temaet på dagsorden i alle fora i løpet av året, fra styret og nedover i organisasjonen.</w:t>
      </w:r>
    </w:p>
    <w:p w:rsidR="00CA1BFB" w:rsidRDefault="00CA1BFB" w:rsidP="00CA1BFB">
      <w:pPr>
        <w:pStyle w:val="Listeavsnitt"/>
        <w:numPr>
          <w:ilvl w:val="0"/>
          <w:numId w:val="9"/>
        </w:numPr>
      </w:pPr>
      <w:r>
        <w:t>Fortsette med å kartlegge mulige risikofaktorer på de aktuelle områdene.</w:t>
      </w:r>
    </w:p>
    <w:p w:rsidR="00CA1BFB" w:rsidRDefault="00CA1BFB" w:rsidP="00CA1BFB">
      <w:pPr>
        <w:pStyle w:val="Listeavsnitt"/>
        <w:numPr>
          <w:ilvl w:val="0"/>
          <w:numId w:val="9"/>
        </w:numPr>
      </w:pPr>
      <w:r>
        <w:t xml:space="preserve">Gjennomgå de </w:t>
      </w:r>
      <w:r w:rsidRPr="00B06810">
        <w:t>personalpolitiske rutinene og praksisene med tanke på hvilke likestillingsbarrierer ulike grupper ansatte kan oppleve, og om enkelte grupper har behov for særskilte tiltak for å oppnå like muligheter.</w:t>
      </w:r>
    </w:p>
    <w:p w:rsidR="00081E7A" w:rsidRDefault="00081E7A" w:rsidP="00E9558A"/>
    <w:sectPr w:rsidR="00081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1B5C"/>
    <w:multiLevelType w:val="hybridMultilevel"/>
    <w:tmpl w:val="D00E57D6"/>
    <w:lvl w:ilvl="0" w:tplc="A066151A">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6FE77D9"/>
    <w:multiLevelType w:val="hybridMultilevel"/>
    <w:tmpl w:val="D568B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AC17E0"/>
    <w:multiLevelType w:val="hybridMultilevel"/>
    <w:tmpl w:val="23E686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F49143E"/>
    <w:multiLevelType w:val="hybridMultilevel"/>
    <w:tmpl w:val="8D8E1124"/>
    <w:lvl w:ilvl="0" w:tplc="C032C57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1E7008B"/>
    <w:multiLevelType w:val="hybridMultilevel"/>
    <w:tmpl w:val="F76A42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46B16D0"/>
    <w:multiLevelType w:val="hybridMultilevel"/>
    <w:tmpl w:val="DB806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7E0530E"/>
    <w:multiLevelType w:val="hybridMultilevel"/>
    <w:tmpl w:val="1DA6B9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9146A2A"/>
    <w:multiLevelType w:val="hybridMultilevel"/>
    <w:tmpl w:val="39CCB354"/>
    <w:lvl w:ilvl="0" w:tplc="49FE13A0">
      <w:start w:val="3"/>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93A7238"/>
    <w:multiLevelType w:val="hybridMultilevel"/>
    <w:tmpl w:val="4FD2A5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CF5817"/>
    <w:multiLevelType w:val="hybridMultilevel"/>
    <w:tmpl w:val="45285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8"/>
  </w:num>
  <w:num w:numId="6">
    <w:abstractNumId w:val="6"/>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28"/>
    <w:rsid w:val="0002340D"/>
    <w:rsid w:val="0004392D"/>
    <w:rsid w:val="00081E7A"/>
    <w:rsid w:val="00083CCC"/>
    <w:rsid w:val="000A16BF"/>
    <w:rsid w:val="000F124E"/>
    <w:rsid w:val="000F7086"/>
    <w:rsid w:val="0010049B"/>
    <w:rsid w:val="00155A0B"/>
    <w:rsid w:val="00171970"/>
    <w:rsid w:val="001E0860"/>
    <w:rsid w:val="00205E0B"/>
    <w:rsid w:val="00211648"/>
    <w:rsid w:val="00241EAE"/>
    <w:rsid w:val="002436EC"/>
    <w:rsid w:val="00281937"/>
    <w:rsid w:val="002A30DF"/>
    <w:rsid w:val="002E2CCD"/>
    <w:rsid w:val="002E3EF6"/>
    <w:rsid w:val="0031189F"/>
    <w:rsid w:val="00346162"/>
    <w:rsid w:val="0035172A"/>
    <w:rsid w:val="003A2C7C"/>
    <w:rsid w:val="004A3205"/>
    <w:rsid w:val="004D5C39"/>
    <w:rsid w:val="004F5824"/>
    <w:rsid w:val="00524FA7"/>
    <w:rsid w:val="00530DD5"/>
    <w:rsid w:val="00531D82"/>
    <w:rsid w:val="005661A9"/>
    <w:rsid w:val="00573DD4"/>
    <w:rsid w:val="005952DE"/>
    <w:rsid w:val="00634CCC"/>
    <w:rsid w:val="00646E7D"/>
    <w:rsid w:val="0068774A"/>
    <w:rsid w:val="00776628"/>
    <w:rsid w:val="00811F6E"/>
    <w:rsid w:val="00867471"/>
    <w:rsid w:val="00875183"/>
    <w:rsid w:val="00887673"/>
    <w:rsid w:val="008929B0"/>
    <w:rsid w:val="008A2FCA"/>
    <w:rsid w:val="00901344"/>
    <w:rsid w:val="0090571E"/>
    <w:rsid w:val="009165AC"/>
    <w:rsid w:val="009571CD"/>
    <w:rsid w:val="00965AC5"/>
    <w:rsid w:val="00970176"/>
    <w:rsid w:val="00987E04"/>
    <w:rsid w:val="00992D43"/>
    <w:rsid w:val="00996F84"/>
    <w:rsid w:val="009D75CD"/>
    <w:rsid w:val="009E45BE"/>
    <w:rsid w:val="009E487E"/>
    <w:rsid w:val="00A0115A"/>
    <w:rsid w:val="00A124AE"/>
    <w:rsid w:val="00A1379D"/>
    <w:rsid w:val="00A32181"/>
    <w:rsid w:val="00A70AAC"/>
    <w:rsid w:val="00AA73A7"/>
    <w:rsid w:val="00AC3152"/>
    <w:rsid w:val="00AF0288"/>
    <w:rsid w:val="00AF6A6E"/>
    <w:rsid w:val="00B0210B"/>
    <w:rsid w:val="00B06810"/>
    <w:rsid w:val="00B337C7"/>
    <w:rsid w:val="00B450AB"/>
    <w:rsid w:val="00B52F37"/>
    <w:rsid w:val="00BE5734"/>
    <w:rsid w:val="00C07F8A"/>
    <w:rsid w:val="00C3504C"/>
    <w:rsid w:val="00C96711"/>
    <w:rsid w:val="00CA1BFB"/>
    <w:rsid w:val="00CE166B"/>
    <w:rsid w:val="00D648B8"/>
    <w:rsid w:val="00D715F3"/>
    <w:rsid w:val="00D73976"/>
    <w:rsid w:val="00D85AD1"/>
    <w:rsid w:val="00D86D57"/>
    <w:rsid w:val="00DA1A43"/>
    <w:rsid w:val="00DE7772"/>
    <w:rsid w:val="00DE7BFB"/>
    <w:rsid w:val="00E03B90"/>
    <w:rsid w:val="00E04B1A"/>
    <w:rsid w:val="00E37338"/>
    <w:rsid w:val="00E65242"/>
    <w:rsid w:val="00E9558A"/>
    <w:rsid w:val="00EB6D1A"/>
    <w:rsid w:val="00EF0720"/>
    <w:rsid w:val="00F1540A"/>
    <w:rsid w:val="00F17CFD"/>
    <w:rsid w:val="00F73D0B"/>
    <w:rsid w:val="00FB5B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5568"/>
  <w15:chartTrackingRefBased/>
  <w15:docId w15:val="{C1AFE45E-32EE-4E84-965C-36074C22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124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124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E04B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9558A"/>
    <w:pPr>
      <w:ind w:left="720"/>
      <w:contextualSpacing/>
    </w:pPr>
  </w:style>
  <w:style w:type="character" w:customStyle="1" w:styleId="Overskrift1Tegn">
    <w:name w:val="Overskrift 1 Tegn"/>
    <w:basedOn w:val="Standardskriftforavsnitt"/>
    <w:link w:val="Overskrift1"/>
    <w:uiPriority w:val="9"/>
    <w:rsid w:val="00A124A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124AE"/>
    <w:rPr>
      <w:rFonts w:asciiTheme="majorHAnsi" w:eastAsiaTheme="majorEastAsia" w:hAnsiTheme="majorHAnsi" w:cstheme="majorBidi"/>
      <w:color w:val="2E74B5" w:themeColor="accent1" w:themeShade="BF"/>
      <w:sz w:val="26"/>
      <w:szCs w:val="26"/>
    </w:rPr>
  </w:style>
  <w:style w:type="table" w:customStyle="1" w:styleId="Skjematabell1">
    <w:name w:val="Skjematabell1"/>
    <w:basedOn w:val="Vanligtabell"/>
    <w:uiPriority w:val="99"/>
    <w:rsid w:val="00A124AE"/>
    <w:pPr>
      <w:spacing w:after="0" w:line="240" w:lineRule="auto"/>
    </w:pPr>
    <w:rPr>
      <w:color w:val="44546A" w:themeColor="text2"/>
      <w:sz w:val="20"/>
      <w:szCs w:val="20"/>
      <w:lang w:val="en-US"/>
    </w:rPr>
    <w:tblPr>
      <w:tblStyleRow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142" w:type="dxa"/>
        <w:left w:w="170" w:type="dxa"/>
        <w:bottom w:w="85" w:type="dxa"/>
        <w:right w:w="170" w:type="dxa"/>
      </w:tblCellMar>
    </w:tblPr>
    <w:tblStylePr w:type="firstRow">
      <w:rPr>
        <w:b/>
        <w:color w:val="000000" w:themeColor="text1"/>
      </w:rPr>
      <w:tblPr/>
      <w:tcPr>
        <w:shd w:val="clear" w:color="auto" w:fill="5B9BD5" w:themeFill="accent1"/>
      </w:tcPr>
    </w:tblStylePr>
    <w:tblStylePr w:type="band1Horz">
      <w:tblPr/>
      <w:tcPr>
        <w:shd w:val="clear" w:color="auto" w:fill="DAE5DF"/>
      </w:tcPr>
    </w:tblStylePr>
    <w:tblStylePr w:type="band2Horz">
      <w:tblPr/>
      <w:tcPr>
        <w:shd w:val="clear" w:color="auto" w:fill="F3F7F4"/>
      </w:tcPr>
    </w:tblStylePr>
  </w:style>
  <w:style w:type="character" w:customStyle="1" w:styleId="Overskrift3Tegn">
    <w:name w:val="Overskrift 3 Tegn"/>
    <w:basedOn w:val="Standardskriftforavsnitt"/>
    <w:link w:val="Overskrift3"/>
    <w:uiPriority w:val="9"/>
    <w:rsid w:val="00E04B1A"/>
    <w:rPr>
      <w:rFonts w:asciiTheme="majorHAnsi" w:eastAsiaTheme="majorEastAsia" w:hAnsiTheme="majorHAnsi" w:cstheme="majorBidi"/>
      <w:color w:val="1F4D78" w:themeColor="accent1" w:themeShade="7F"/>
      <w:sz w:val="24"/>
      <w:szCs w:val="24"/>
    </w:rPr>
  </w:style>
  <w:style w:type="character" w:styleId="Hyperkobling">
    <w:name w:val="Hyperlink"/>
    <w:basedOn w:val="Standardskriftforavsnitt"/>
    <w:uiPriority w:val="99"/>
    <w:unhideWhenUsed/>
    <w:rsid w:val="00B450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jomannskirken.no/kontakt/jobb/formelle-krav-til-ansettel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4</Pages>
  <Words>1313</Words>
  <Characters>6964</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Sjømannskirken</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Hauso Hansen</dc:creator>
  <cp:keywords/>
  <dc:description/>
  <cp:lastModifiedBy>Trond Hauso Hansen</cp:lastModifiedBy>
  <cp:revision>35</cp:revision>
  <dcterms:created xsi:type="dcterms:W3CDTF">2021-09-16T10:29:00Z</dcterms:created>
  <dcterms:modified xsi:type="dcterms:W3CDTF">2021-11-23T12:09:00Z</dcterms:modified>
</cp:coreProperties>
</file>